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AD65" w14:textId="77777777" w:rsidR="00F04FCB" w:rsidRPr="00BC425C" w:rsidRDefault="00F04FCB" w:rsidP="00F04FCB">
      <w:pPr>
        <w:spacing w:after="0" w:line="240" w:lineRule="auto"/>
        <w:jc w:val="center"/>
        <w:outlineLvl w:val="0"/>
        <w:rPr>
          <w:rFonts w:ascii="Times New Roman" w:hAnsi="Times New Roman" w:cs="Times New Roman"/>
          <w:b/>
          <w:bCs/>
          <w:caps/>
          <w:sz w:val="28"/>
          <w:szCs w:val="28"/>
        </w:rPr>
      </w:pPr>
      <w:bookmarkStart w:id="0" w:name="_Hlk210648507"/>
      <w:r w:rsidRPr="00BC425C">
        <w:rPr>
          <w:rFonts w:ascii="Times New Roman" w:hAnsi="Times New Roman" w:cs="Times New Roman"/>
          <w:noProof/>
        </w:rPr>
        <w:drawing>
          <wp:inline distT="0" distB="0" distL="0" distR="0" wp14:anchorId="3C479805" wp14:editId="219FC9CA">
            <wp:extent cx="868680" cy="1021080"/>
            <wp:effectExtent l="0" t="0" r="7620" b="7620"/>
            <wp:docPr id="519488111"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88111" name="Рисунок 1" descr="Описание: Описание: 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a:xfrm>
                      <a:off x="0" y="0"/>
                      <a:ext cx="868680" cy="1021080"/>
                    </a:xfrm>
                    <a:prstGeom prst="rect">
                      <a:avLst/>
                    </a:prstGeom>
                    <a:noFill/>
                    <a:ln>
                      <a:noFill/>
                    </a:ln>
                  </pic:spPr>
                </pic:pic>
              </a:graphicData>
            </a:graphic>
          </wp:inline>
        </w:drawing>
      </w:r>
    </w:p>
    <w:p w14:paraId="7DABD53A" w14:textId="77777777" w:rsidR="00F04FCB" w:rsidRPr="00BC425C" w:rsidRDefault="00F04FCB" w:rsidP="00F04FCB">
      <w:pPr>
        <w:spacing w:after="0" w:line="240" w:lineRule="auto"/>
        <w:jc w:val="center"/>
        <w:outlineLvl w:val="0"/>
        <w:rPr>
          <w:rFonts w:ascii="Times New Roman" w:hAnsi="Times New Roman" w:cs="Times New Roman"/>
          <w:b/>
          <w:bCs/>
          <w:caps/>
          <w:sz w:val="28"/>
          <w:szCs w:val="28"/>
        </w:rPr>
      </w:pPr>
      <w:r w:rsidRPr="00BC425C">
        <w:rPr>
          <w:rFonts w:ascii="Times New Roman" w:hAnsi="Times New Roman" w:cs="Times New Roman"/>
          <w:b/>
          <w:bCs/>
          <w:caps/>
          <w:sz w:val="28"/>
          <w:szCs w:val="28"/>
        </w:rPr>
        <w:t>СОБРАНИЕ ПРЕДСТАВИТЕЛЕЙ</w:t>
      </w:r>
    </w:p>
    <w:p w14:paraId="44201498" w14:textId="4A6C8F89" w:rsidR="00F04FCB" w:rsidRPr="00BC425C" w:rsidRDefault="00F04FCB" w:rsidP="00F04FCB">
      <w:pPr>
        <w:spacing w:after="0" w:line="240" w:lineRule="auto"/>
        <w:jc w:val="center"/>
        <w:outlineLvl w:val="0"/>
        <w:rPr>
          <w:rFonts w:ascii="Times New Roman" w:hAnsi="Times New Roman" w:cs="Times New Roman"/>
          <w:b/>
          <w:bCs/>
          <w:caps/>
          <w:sz w:val="28"/>
          <w:szCs w:val="28"/>
        </w:rPr>
      </w:pPr>
      <w:r w:rsidRPr="00BC425C">
        <w:rPr>
          <w:rFonts w:ascii="Times New Roman" w:hAnsi="Times New Roman" w:cs="Times New Roman"/>
          <w:b/>
          <w:bCs/>
          <w:caps/>
          <w:sz w:val="28"/>
          <w:szCs w:val="28"/>
        </w:rPr>
        <w:t xml:space="preserve">СЕЛЬСКОГО ПОСЕЛЕНИЯ </w:t>
      </w:r>
      <w:r w:rsidR="00EB2344">
        <w:rPr>
          <w:rFonts w:ascii="Times New Roman" w:hAnsi="Times New Roman" w:cs="Times New Roman"/>
          <w:b/>
          <w:bCs/>
          <w:caps/>
          <w:sz w:val="28"/>
          <w:szCs w:val="28"/>
        </w:rPr>
        <w:t>ЯГОДНОЕ</w:t>
      </w:r>
    </w:p>
    <w:p w14:paraId="1DC2F53F" w14:textId="77777777" w:rsidR="00F04FCB" w:rsidRPr="00BC425C" w:rsidRDefault="00F04FCB" w:rsidP="00F04FCB">
      <w:pPr>
        <w:spacing w:after="0" w:line="240" w:lineRule="auto"/>
        <w:jc w:val="center"/>
        <w:outlineLvl w:val="0"/>
        <w:rPr>
          <w:rFonts w:ascii="Times New Roman" w:hAnsi="Times New Roman" w:cs="Times New Roman"/>
          <w:b/>
          <w:bCs/>
          <w:caps/>
          <w:sz w:val="28"/>
          <w:szCs w:val="28"/>
        </w:rPr>
      </w:pPr>
      <w:r w:rsidRPr="00BC425C">
        <w:rPr>
          <w:rFonts w:ascii="Times New Roman" w:hAnsi="Times New Roman" w:cs="Times New Roman"/>
          <w:b/>
          <w:bCs/>
          <w:caps/>
          <w:sz w:val="28"/>
          <w:szCs w:val="28"/>
        </w:rPr>
        <w:t>МУНИЦИПАЛЬНОГО РАЙОНА Ставропольский</w:t>
      </w:r>
    </w:p>
    <w:p w14:paraId="5B47262F" w14:textId="77777777" w:rsidR="00F04FCB" w:rsidRPr="00BC425C" w:rsidRDefault="00F04FCB" w:rsidP="00F04FCB">
      <w:pPr>
        <w:spacing w:after="0" w:line="240" w:lineRule="auto"/>
        <w:jc w:val="center"/>
        <w:outlineLvl w:val="0"/>
        <w:rPr>
          <w:rFonts w:ascii="Times New Roman" w:hAnsi="Times New Roman" w:cs="Times New Roman"/>
          <w:b/>
          <w:bCs/>
          <w:caps/>
          <w:sz w:val="28"/>
          <w:szCs w:val="28"/>
        </w:rPr>
      </w:pPr>
      <w:r w:rsidRPr="00BC425C">
        <w:rPr>
          <w:rFonts w:ascii="Times New Roman" w:hAnsi="Times New Roman" w:cs="Times New Roman"/>
          <w:b/>
          <w:bCs/>
          <w:caps/>
          <w:sz w:val="28"/>
          <w:szCs w:val="28"/>
        </w:rPr>
        <w:t>САМАРСКОЙ ОБЛАСТИ</w:t>
      </w:r>
    </w:p>
    <w:bookmarkEnd w:id="0"/>
    <w:p w14:paraId="5390D109" w14:textId="77777777" w:rsidR="00F04FCB" w:rsidRPr="00BC425C" w:rsidRDefault="00F04FCB" w:rsidP="00F04FCB">
      <w:pPr>
        <w:spacing w:after="0" w:line="240" w:lineRule="auto"/>
        <w:rPr>
          <w:rFonts w:ascii="Times New Roman" w:hAnsi="Times New Roman" w:cs="Times New Roman"/>
          <w:b/>
          <w:sz w:val="28"/>
        </w:rPr>
      </w:pPr>
    </w:p>
    <w:p w14:paraId="75B018B0" w14:textId="44B2F6DE" w:rsidR="00F04FCB" w:rsidRPr="00BC425C" w:rsidRDefault="00F04FCB" w:rsidP="00F04FCB">
      <w:pPr>
        <w:spacing w:after="0" w:line="240" w:lineRule="auto"/>
        <w:jc w:val="center"/>
        <w:rPr>
          <w:rFonts w:ascii="Times New Roman" w:hAnsi="Times New Roman" w:cs="Times New Roman"/>
          <w:b/>
          <w:sz w:val="28"/>
        </w:rPr>
      </w:pPr>
      <w:r w:rsidRPr="00BC425C">
        <w:rPr>
          <w:rFonts w:ascii="Times New Roman" w:hAnsi="Times New Roman" w:cs="Times New Roman"/>
          <w:b/>
          <w:sz w:val="28"/>
        </w:rPr>
        <w:t>РЕШЕНИЕ</w:t>
      </w:r>
    </w:p>
    <w:p w14:paraId="7FB010A5" w14:textId="77777777" w:rsidR="00F04FCB" w:rsidRPr="00BC425C" w:rsidRDefault="00F04FCB" w:rsidP="00F04FCB">
      <w:pPr>
        <w:spacing w:after="0" w:line="240" w:lineRule="auto"/>
        <w:jc w:val="center"/>
        <w:rPr>
          <w:rFonts w:ascii="Times New Roman" w:hAnsi="Times New Roman" w:cs="Times New Roman"/>
          <w:b/>
          <w:sz w:val="28"/>
        </w:rPr>
      </w:pPr>
    </w:p>
    <w:p w14:paraId="207B7BC2" w14:textId="07505056" w:rsidR="00F04FCB" w:rsidRPr="00F04FCB" w:rsidRDefault="00EB2344" w:rsidP="00144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 </w:t>
      </w:r>
      <w:r w:rsidR="00571BDE">
        <w:rPr>
          <w:rFonts w:ascii="Times New Roman" w:hAnsi="Times New Roman" w:cs="Times New Roman"/>
          <w:sz w:val="24"/>
          <w:szCs w:val="24"/>
        </w:rPr>
        <w:t>22 июня</w:t>
      </w:r>
      <w:r w:rsidR="00F04FCB" w:rsidRPr="00F04FCB">
        <w:rPr>
          <w:rFonts w:ascii="Times New Roman" w:hAnsi="Times New Roman" w:cs="Times New Roman"/>
          <w:sz w:val="24"/>
          <w:szCs w:val="24"/>
        </w:rPr>
        <w:t xml:space="preserve"> 2026 г.</w:t>
      </w:r>
      <w:r w:rsidR="00F04FCB" w:rsidRPr="00F04FCB">
        <w:rPr>
          <w:rFonts w:ascii="Times New Roman" w:hAnsi="Times New Roman" w:cs="Times New Roman"/>
          <w:sz w:val="24"/>
          <w:szCs w:val="24"/>
        </w:rPr>
        <w:tab/>
      </w:r>
      <w:r w:rsidR="00F04FCB" w:rsidRPr="00F04FCB">
        <w:rPr>
          <w:rFonts w:ascii="Times New Roman" w:hAnsi="Times New Roman" w:cs="Times New Roman"/>
          <w:sz w:val="24"/>
          <w:szCs w:val="24"/>
        </w:rPr>
        <w:tab/>
        <w:t xml:space="preserve">                                              </w:t>
      </w:r>
      <w:r w:rsidR="00571BDE">
        <w:rPr>
          <w:rFonts w:ascii="Times New Roman" w:hAnsi="Times New Roman" w:cs="Times New Roman"/>
          <w:sz w:val="24"/>
          <w:szCs w:val="24"/>
        </w:rPr>
        <w:t xml:space="preserve">                  </w:t>
      </w:r>
      <w:r w:rsidR="00F04FCB" w:rsidRPr="00F04FCB">
        <w:rPr>
          <w:rFonts w:ascii="Times New Roman" w:hAnsi="Times New Roman" w:cs="Times New Roman"/>
          <w:sz w:val="24"/>
          <w:szCs w:val="24"/>
        </w:rPr>
        <w:t xml:space="preserve">   </w:t>
      </w:r>
      <w:r w:rsidR="00144D52">
        <w:rPr>
          <w:rFonts w:ascii="Times New Roman" w:hAnsi="Times New Roman" w:cs="Times New Roman"/>
          <w:sz w:val="24"/>
          <w:szCs w:val="24"/>
        </w:rPr>
        <w:tab/>
      </w:r>
      <w:r w:rsidR="00144D52">
        <w:rPr>
          <w:rFonts w:ascii="Times New Roman" w:hAnsi="Times New Roman" w:cs="Times New Roman"/>
          <w:sz w:val="24"/>
          <w:szCs w:val="24"/>
        </w:rPr>
        <w:tab/>
      </w:r>
      <w:r>
        <w:rPr>
          <w:rFonts w:ascii="Times New Roman" w:hAnsi="Times New Roman" w:cs="Times New Roman"/>
          <w:sz w:val="24"/>
          <w:szCs w:val="24"/>
        </w:rPr>
        <w:t xml:space="preserve">       </w:t>
      </w:r>
      <w:r w:rsidR="00F04FCB" w:rsidRPr="00F04FCB">
        <w:rPr>
          <w:rFonts w:ascii="Times New Roman" w:hAnsi="Times New Roman" w:cs="Times New Roman"/>
          <w:sz w:val="24"/>
          <w:szCs w:val="24"/>
        </w:rPr>
        <w:t xml:space="preserve">№ </w:t>
      </w:r>
      <w:r w:rsidR="00571BDE">
        <w:rPr>
          <w:rFonts w:ascii="Times New Roman" w:hAnsi="Times New Roman" w:cs="Times New Roman"/>
          <w:sz w:val="24"/>
          <w:szCs w:val="24"/>
        </w:rPr>
        <w:t>40</w:t>
      </w:r>
    </w:p>
    <w:p w14:paraId="060EDDDB" w14:textId="77777777" w:rsidR="00794A0E" w:rsidRPr="00794A0E" w:rsidRDefault="00794A0E" w:rsidP="00794A0E">
      <w:pPr>
        <w:suppressAutoHyphens/>
        <w:spacing w:after="0" w:line="240" w:lineRule="auto"/>
        <w:ind w:left="-284" w:right="-179"/>
        <w:jc w:val="center"/>
        <w:outlineLvl w:val="0"/>
        <w:rPr>
          <w:rFonts w:ascii="Times New Roman" w:eastAsia="Times New Roman" w:hAnsi="Times New Roman" w:cs="Times New Roman"/>
          <w:kern w:val="0"/>
          <w:sz w:val="24"/>
          <w:szCs w:val="24"/>
          <w:lang w:eastAsia="zh-CN"/>
          <w14:ligatures w14:val="none"/>
        </w:rPr>
      </w:pPr>
    </w:p>
    <w:p w14:paraId="478DB5C1" w14:textId="3C131E96" w:rsidR="00794A0E" w:rsidRPr="00F04FCB" w:rsidRDefault="00794A0E" w:rsidP="00794A0E">
      <w:pPr>
        <w:suppressAutoHyphens/>
        <w:spacing w:after="0" w:line="240" w:lineRule="auto"/>
        <w:jc w:val="center"/>
        <w:rPr>
          <w:rFonts w:ascii="Times New Roman" w:eastAsia="Times New Roman" w:hAnsi="Times New Roman" w:cs="Times New Roman"/>
          <w:b/>
          <w:bCs/>
          <w:kern w:val="0"/>
          <w:sz w:val="24"/>
          <w:szCs w:val="24"/>
          <w:lang w:eastAsia="zh-CN"/>
          <w14:ligatures w14:val="none"/>
        </w:rPr>
      </w:pPr>
      <w:r w:rsidRPr="00F04FCB">
        <w:rPr>
          <w:rFonts w:ascii="Times New Roman" w:eastAsia="Times New Roman" w:hAnsi="Times New Roman" w:cs="Times New Roman"/>
          <w:b/>
          <w:bCs/>
          <w:kern w:val="0"/>
          <w:sz w:val="24"/>
          <w:szCs w:val="24"/>
          <w:lang w:eastAsia="zh-CN"/>
          <w14:ligatures w14:val="none"/>
        </w:rPr>
        <w:t xml:space="preserve">Об утверждении </w:t>
      </w:r>
      <w:r w:rsidR="00262DAD" w:rsidRPr="00F04FCB">
        <w:rPr>
          <w:rFonts w:ascii="Times New Roman" w:eastAsia="Times New Roman" w:hAnsi="Times New Roman" w:cs="Times New Roman"/>
          <w:b/>
          <w:bCs/>
          <w:kern w:val="0"/>
          <w:sz w:val="24"/>
          <w:szCs w:val="24"/>
          <w:lang w:eastAsia="zh-CN"/>
          <w14:ligatures w14:val="none"/>
        </w:rPr>
        <w:t>П</w:t>
      </w:r>
      <w:r w:rsidRPr="00F04FCB">
        <w:rPr>
          <w:rFonts w:ascii="Times New Roman" w:eastAsia="Times New Roman" w:hAnsi="Times New Roman" w:cs="Times New Roman"/>
          <w:b/>
          <w:bCs/>
          <w:kern w:val="0"/>
          <w:sz w:val="24"/>
          <w:szCs w:val="24"/>
          <w:lang w:eastAsia="zh-CN"/>
          <w14:ligatures w14:val="none"/>
        </w:rPr>
        <w:t xml:space="preserve">оложения о порядке управления и распоряжения муниципальным имуществом сельского поселения </w:t>
      </w:r>
      <w:r w:rsidR="00EB2344">
        <w:rPr>
          <w:rFonts w:ascii="Times New Roman" w:eastAsia="Times New Roman" w:hAnsi="Times New Roman" w:cs="Times New Roman"/>
          <w:b/>
          <w:bCs/>
          <w:kern w:val="0"/>
          <w:sz w:val="24"/>
          <w:szCs w:val="24"/>
          <w:lang w:eastAsia="zh-CN"/>
          <w14:ligatures w14:val="none"/>
        </w:rPr>
        <w:t>Ягодное</w:t>
      </w:r>
      <w:r w:rsidRPr="00F04FCB">
        <w:rPr>
          <w:rFonts w:ascii="Times New Roman" w:eastAsia="Times New Roman" w:hAnsi="Times New Roman" w:cs="Times New Roman"/>
          <w:b/>
          <w:bCs/>
          <w:kern w:val="0"/>
          <w:sz w:val="24"/>
          <w:szCs w:val="24"/>
          <w:lang w:eastAsia="zh-CN"/>
          <w14:ligatures w14:val="none"/>
        </w:rPr>
        <w:t xml:space="preserve"> муниципального района Ставропольский Самарской области</w:t>
      </w:r>
    </w:p>
    <w:p w14:paraId="22829ACF" w14:textId="77777777" w:rsidR="00794A0E" w:rsidRPr="00F04FCB" w:rsidRDefault="00794A0E" w:rsidP="00794A0E">
      <w:pPr>
        <w:suppressAutoHyphens/>
        <w:spacing w:after="0" w:line="240" w:lineRule="auto"/>
        <w:jc w:val="center"/>
        <w:rPr>
          <w:rFonts w:ascii="Times New Roman" w:eastAsia="Times New Roman" w:hAnsi="Times New Roman" w:cs="Times New Roman"/>
          <w:b/>
          <w:bCs/>
          <w:kern w:val="0"/>
          <w:sz w:val="24"/>
          <w:szCs w:val="24"/>
          <w:lang w:eastAsia="zh-CN"/>
          <w14:ligatures w14:val="none"/>
        </w:rPr>
      </w:pPr>
    </w:p>
    <w:p w14:paraId="0779CE0B" w14:textId="61FF363F" w:rsidR="00794A0E" w:rsidRPr="00F04FCB" w:rsidRDefault="00794A0E" w:rsidP="004E26EA">
      <w:pPr>
        <w:suppressAutoHyphens/>
        <w:spacing w:after="0" w:line="240" w:lineRule="auto"/>
        <w:ind w:firstLine="708"/>
        <w:jc w:val="both"/>
        <w:rPr>
          <w:rFonts w:ascii="Times New Roman" w:eastAsia="Times New Roman" w:hAnsi="Times New Roman" w:cs="Times New Roman"/>
          <w:kern w:val="0"/>
          <w:sz w:val="24"/>
          <w:szCs w:val="24"/>
          <w:lang w:eastAsia="zh-CN"/>
          <w14:ligatures w14:val="none"/>
        </w:rPr>
      </w:pPr>
      <w:r w:rsidRPr="00F04FCB">
        <w:rPr>
          <w:rFonts w:ascii="Times New Roman" w:eastAsia="Times New Roman" w:hAnsi="Times New Roman" w:cs="Times New Roman"/>
          <w:kern w:val="0"/>
          <w:sz w:val="24"/>
          <w:szCs w:val="24"/>
          <w:lang w:eastAsia="zh-CN" w:bidi="ru-RU"/>
          <w14:ligatures w14:val="none"/>
        </w:rPr>
        <w:t>В соответствии с Федеральным закон</w:t>
      </w:r>
      <w:r w:rsidR="00093AAB">
        <w:rPr>
          <w:rFonts w:ascii="Times New Roman" w:eastAsia="Times New Roman" w:hAnsi="Times New Roman" w:cs="Times New Roman"/>
          <w:kern w:val="0"/>
          <w:sz w:val="24"/>
          <w:szCs w:val="24"/>
          <w:lang w:eastAsia="zh-CN" w:bidi="ru-RU"/>
          <w14:ligatures w14:val="none"/>
        </w:rPr>
        <w:t xml:space="preserve">ом </w:t>
      </w:r>
      <w:r w:rsidRPr="00F04FCB">
        <w:rPr>
          <w:rFonts w:ascii="Times New Roman" w:eastAsia="Times New Roman" w:hAnsi="Times New Roman" w:cs="Times New Roman"/>
          <w:kern w:val="0"/>
          <w:sz w:val="24"/>
          <w:szCs w:val="24"/>
          <w:lang w:eastAsia="zh-CN" w:bidi="ru-RU"/>
          <w14:ligatures w14:val="none"/>
        </w:rPr>
        <w:t xml:space="preserve">от 06.10.2003 № 131-ФЗ «Об общих принципах организации местного самоуправления в Российской Федерации», </w:t>
      </w:r>
      <w:r w:rsidR="00093AAB">
        <w:rPr>
          <w:rFonts w:ascii="Times New Roman" w:eastAsia="Times New Roman" w:hAnsi="Times New Roman" w:cs="Times New Roman"/>
          <w:kern w:val="0"/>
          <w:sz w:val="24"/>
          <w:szCs w:val="24"/>
          <w:lang w:eastAsia="zh-CN" w:bidi="ru-RU"/>
          <w14:ligatures w14:val="none"/>
        </w:rPr>
        <w:t xml:space="preserve">Федеральным законом </w:t>
      </w:r>
      <w:r w:rsidRPr="00F04FCB">
        <w:rPr>
          <w:rFonts w:ascii="Times New Roman" w:eastAsia="Times New Roman" w:hAnsi="Times New Roman" w:cs="Times New Roman"/>
          <w:kern w:val="0"/>
          <w:sz w:val="24"/>
          <w:szCs w:val="24"/>
          <w:lang w:eastAsia="zh-CN"/>
          <w14:ligatures w14:val="none"/>
        </w:rPr>
        <w:t xml:space="preserve">от 20.03.2025 года № 33-ФЗ «Об общих принципах организации местного самоуправления в единой системе публичной власти», Уставом сельского поселения </w:t>
      </w:r>
      <w:r w:rsidR="00EB2344">
        <w:rPr>
          <w:rFonts w:ascii="Times New Roman" w:eastAsia="Times New Roman" w:hAnsi="Times New Roman" w:cs="Times New Roman"/>
          <w:kern w:val="0"/>
          <w:sz w:val="24"/>
          <w:szCs w:val="24"/>
          <w:lang w:eastAsia="zh-CN"/>
          <w14:ligatures w14:val="none"/>
        </w:rPr>
        <w:t>Ягодное</w:t>
      </w:r>
      <w:r w:rsidRPr="00F04FCB">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 Собрание представителей сельского поселения </w:t>
      </w:r>
      <w:r w:rsidR="00EB2344">
        <w:rPr>
          <w:rFonts w:ascii="Times New Roman" w:eastAsia="Times New Roman" w:hAnsi="Times New Roman" w:cs="Times New Roman"/>
          <w:kern w:val="0"/>
          <w:sz w:val="24"/>
          <w:szCs w:val="24"/>
          <w:lang w:eastAsia="zh-CN"/>
          <w14:ligatures w14:val="none"/>
        </w:rPr>
        <w:t>Ягодное</w:t>
      </w:r>
      <w:r w:rsidRPr="00F04FCB">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w:t>
      </w:r>
    </w:p>
    <w:p w14:paraId="625DBFCE" w14:textId="77777777" w:rsidR="00262DAD" w:rsidRPr="00F04FCB" w:rsidRDefault="00262DAD" w:rsidP="00794A0E">
      <w:pPr>
        <w:suppressAutoHyphens/>
        <w:spacing w:after="0" w:line="240" w:lineRule="auto"/>
        <w:jc w:val="both"/>
        <w:rPr>
          <w:rFonts w:ascii="Times New Roman" w:eastAsia="Times New Roman" w:hAnsi="Times New Roman" w:cs="Times New Roman"/>
          <w:kern w:val="0"/>
          <w:sz w:val="24"/>
          <w:szCs w:val="24"/>
          <w:lang w:eastAsia="zh-CN"/>
          <w14:ligatures w14:val="none"/>
        </w:rPr>
      </w:pPr>
    </w:p>
    <w:p w14:paraId="66E2437A" w14:textId="6FA6C34F" w:rsidR="00794A0E" w:rsidRPr="00093AAB" w:rsidRDefault="00794A0E" w:rsidP="00262DAD">
      <w:pPr>
        <w:suppressAutoHyphens/>
        <w:spacing w:after="0" w:line="240" w:lineRule="auto"/>
        <w:ind w:left="3540" w:firstLine="708"/>
        <w:jc w:val="both"/>
        <w:rPr>
          <w:rFonts w:ascii="Times New Roman" w:eastAsia="Times New Roman" w:hAnsi="Times New Roman" w:cs="Times New Roman"/>
          <w:b/>
          <w:bCs/>
          <w:kern w:val="0"/>
          <w:sz w:val="24"/>
          <w:szCs w:val="24"/>
          <w:lang w:eastAsia="zh-CN"/>
          <w14:ligatures w14:val="none"/>
        </w:rPr>
      </w:pPr>
      <w:r w:rsidRPr="00093AAB">
        <w:rPr>
          <w:rFonts w:ascii="Times New Roman" w:eastAsia="Times New Roman" w:hAnsi="Times New Roman" w:cs="Times New Roman"/>
          <w:b/>
          <w:bCs/>
          <w:kern w:val="0"/>
          <w:sz w:val="24"/>
          <w:szCs w:val="24"/>
          <w:lang w:eastAsia="zh-CN"/>
          <w14:ligatures w14:val="none"/>
        </w:rPr>
        <w:t>РЕШИЛО</w:t>
      </w:r>
    </w:p>
    <w:p w14:paraId="6A8926EC" w14:textId="77777777" w:rsidR="00262DAD" w:rsidRPr="00F04FCB" w:rsidRDefault="00262DAD" w:rsidP="00262DAD">
      <w:pPr>
        <w:suppressAutoHyphens/>
        <w:spacing w:after="0" w:line="240" w:lineRule="auto"/>
        <w:ind w:left="3540" w:firstLine="708"/>
        <w:jc w:val="both"/>
        <w:rPr>
          <w:rFonts w:ascii="Times New Roman" w:eastAsia="Times New Roman" w:hAnsi="Times New Roman" w:cs="Times New Roman"/>
          <w:kern w:val="0"/>
          <w:sz w:val="24"/>
          <w:szCs w:val="24"/>
          <w:lang w:eastAsia="zh-CN"/>
          <w14:ligatures w14:val="none"/>
        </w:rPr>
      </w:pPr>
    </w:p>
    <w:p w14:paraId="105AD952" w14:textId="77777777" w:rsidR="00EB2344" w:rsidRDefault="00794A0E" w:rsidP="00EB2344">
      <w:pPr>
        <w:suppressAutoHyphens/>
        <w:spacing w:after="0" w:line="240" w:lineRule="auto"/>
        <w:ind w:firstLine="708"/>
        <w:jc w:val="both"/>
        <w:rPr>
          <w:rFonts w:ascii="Times New Roman" w:eastAsia="Times New Roman" w:hAnsi="Times New Roman" w:cs="Times New Roman"/>
          <w:kern w:val="0"/>
          <w:sz w:val="24"/>
          <w:szCs w:val="24"/>
          <w:lang w:eastAsia="zh-CN"/>
          <w14:ligatures w14:val="none"/>
        </w:rPr>
      </w:pPr>
      <w:r w:rsidRPr="004E26EA">
        <w:rPr>
          <w:rFonts w:ascii="Times New Roman" w:eastAsia="Times New Roman" w:hAnsi="Times New Roman" w:cs="Times New Roman"/>
          <w:kern w:val="0"/>
          <w:sz w:val="24"/>
          <w:szCs w:val="24"/>
          <w:lang w:eastAsia="zh-CN"/>
          <w14:ligatures w14:val="none"/>
        </w:rPr>
        <w:t xml:space="preserve">1. Утвердить прилагаемое </w:t>
      </w:r>
      <w:r w:rsidR="00262DAD" w:rsidRPr="004E26EA">
        <w:rPr>
          <w:rFonts w:ascii="Times New Roman" w:eastAsia="Times New Roman" w:hAnsi="Times New Roman" w:cs="Times New Roman"/>
          <w:kern w:val="0"/>
          <w:sz w:val="24"/>
          <w:szCs w:val="24"/>
          <w:lang w:eastAsia="zh-CN"/>
          <w14:ligatures w14:val="none"/>
        </w:rPr>
        <w:t>П</w:t>
      </w:r>
      <w:r w:rsidRPr="004E26EA">
        <w:rPr>
          <w:rFonts w:ascii="Times New Roman" w:eastAsia="Times New Roman" w:hAnsi="Times New Roman" w:cs="Times New Roman"/>
          <w:kern w:val="0"/>
          <w:sz w:val="24"/>
          <w:szCs w:val="24"/>
          <w:lang w:eastAsia="zh-CN"/>
          <w14:ligatures w14:val="none"/>
        </w:rPr>
        <w:t xml:space="preserve">оложение о порядке управления и распоряжения муниципальным имуществом сельского поселения </w:t>
      </w:r>
      <w:r w:rsidR="00EB2344">
        <w:rPr>
          <w:rFonts w:ascii="Times New Roman" w:eastAsia="Times New Roman" w:hAnsi="Times New Roman" w:cs="Times New Roman"/>
          <w:kern w:val="0"/>
          <w:sz w:val="24"/>
          <w:szCs w:val="24"/>
          <w:lang w:eastAsia="zh-CN"/>
          <w14:ligatures w14:val="none"/>
        </w:rPr>
        <w:t>Ягодное</w:t>
      </w:r>
      <w:r w:rsidRPr="004E26EA">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 (далее - Положение).</w:t>
      </w:r>
    </w:p>
    <w:p w14:paraId="6AF02E8E" w14:textId="637741EF" w:rsidR="004E26EA" w:rsidRPr="00EB2344" w:rsidRDefault="00EB2344" w:rsidP="00EB2344">
      <w:pPr>
        <w:suppressAutoHyphens/>
        <w:spacing w:after="0" w:line="240" w:lineRule="auto"/>
        <w:ind w:firstLine="708"/>
        <w:jc w:val="both"/>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 xml:space="preserve">2. </w:t>
      </w:r>
      <w:r w:rsidRPr="00EB2344">
        <w:rPr>
          <w:rFonts w:ascii="Times New Roman" w:hAnsi="Times New Roman" w:cs="Times New Roman"/>
          <w:color w:val="000000"/>
          <w:spacing w:val="-8"/>
          <w:sz w:val="24"/>
          <w:szCs w:val="24"/>
        </w:rPr>
        <w:t>Опубликовать настоящее решение в газете «Вестник сельского поселения Ягодное», а также разместить на официальном сайте администрации сельского поселения Ягодное муниципального района Ставропольский Самарской области в информационно-телекоммуникационной сети «Интернет» https://yagodnoe.stavrsp.ru</w:t>
      </w:r>
      <w:r>
        <w:rPr>
          <w:rFonts w:ascii="Times New Roman" w:hAnsi="Times New Roman" w:cs="Times New Roman"/>
          <w:color w:val="000000"/>
          <w:spacing w:val="-8"/>
          <w:sz w:val="24"/>
          <w:szCs w:val="24"/>
        </w:rPr>
        <w:t>.</w:t>
      </w:r>
    </w:p>
    <w:p w14:paraId="1B36FC98" w14:textId="33BCC05C" w:rsidR="004E26EA" w:rsidRPr="004E26EA" w:rsidRDefault="004E26EA" w:rsidP="004E26EA">
      <w:pPr>
        <w:jc w:val="both"/>
        <w:rPr>
          <w:rFonts w:ascii="Times New Roman" w:hAnsi="Times New Roman" w:cs="Times New Roman"/>
          <w:iCs/>
          <w:sz w:val="24"/>
          <w:szCs w:val="24"/>
        </w:rPr>
      </w:pPr>
      <w:r w:rsidRPr="004E26EA">
        <w:rPr>
          <w:rFonts w:ascii="Times New Roman" w:hAnsi="Times New Roman" w:cs="Times New Roman"/>
          <w:sz w:val="24"/>
          <w:szCs w:val="24"/>
        </w:rPr>
        <w:t xml:space="preserve">          </w:t>
      </w:r>
      <w:r w:rsidR="00EB2344">
        <w:rPr>
          <w:rFonts w:ascii="Times New Roman" w:hAnsi="Times New Roman" w:cs="Times New Roman"/>
          <w:sz w:val="24"/>
          <w:szCs w:val="24"/>
        </w:rPr>
        <w:t>3</w:t>
      </w:r>
      <w:r w:rsidRPr="004E26EA">
        <w:rPr>
          <w:rFonts w:ascii="Times New Roman" w:hAnsi="Times New Roman" w:cs="Times New Roman"/>
          <w:sz w:val="24"/>
          <w:szCs w:val="24"/>
        </w:rPr>
        <w:t>.</w:t>
      </w:r>
      <w:r w:rsidR="00EB2344">
        <w:rPr>
          <w:rFonts w:ascii="Times New Roman" w:hAnsi="Times New Roman" w:cs="Times New Roman"/>
          <w:sz w:val="24"/>
          <w:szCs w:val="24"/>
        </w:rPr>
        <w:t xml:space="preserve"> </w:t>
      </w:r>
      <w:r w:rsidRPr="004E26EA">
        <w:rPr>
          <w:rFonts w:ascii="Times New Roman" w:hAnsi="Times New Roman" w:cs="Times New Roman"/>
          <w:sz w:val="24"/>
          <w:szCs w:val="24"/>
        </w:rPr>
        <w:t>Настоящее Решение вступает в силу после дня его официального опубликования.</w:t>
      </w:r>
    </w:p>
    <w:p w14:paraId="27850233" w14:textId="77777777" w:rsidR="004E26EA" w:rsidRPr="004E26EA" w:rsidRDefault="004E26EA" w:rsidP="004E26EA">
      <w:pPr>
        <w:spacing w:after="0" w:line="240" w:lineRule="auto"/>
        <w:jc w:val="both"/>
        <w:rPr>
          <w:rFonts w:ascii="Times New Roman" w:hAnsi="Times New Roman" w:cs="Times New Roman"/>
          <w:sz w:val="24"/>
          <w:szCs w:val="24"/>
        </w:rPr>
      </w:pPr>
    </w:p>
    <w:p w14:paraId="34B23419" w14:textId="77777777" w:rsidR="004E26EA" w:rsidRPr="004E26EA" w:rsidRDefault="004E26EA" w:rsidP="004E26EA">
      <w:pPr>
        <w:spacing w:after="0" w:line="240" w:lineRule="auto"/>
        <w:jc w:val="both"/>
        <w:rPr>
          <w:rFonts w:ascii="Times New Roman" w:hAnsi="Times New Roman" w:cs="Times New Roman"/>
          <w:sz w:val="24"/>
          <w:szCs w:val="24"/>
        </w:rPr>
      </w:pPr>
      <w:r w:rsidRPr="004E26EA">
        <w:rPr>
          <w:rFonts w:ascii="Times New Roman" w:hAnsi="Times New Roman" w:cs="Times New Roman"/>
          <w:sz w:val="24"/>
          <w:szCs w:val="24"/>
        </w:rPr>
        <w:t xml:space="preserve">Председатель </w:t>
      </w:r>
    </w:p>
    <w:p w14:paraId="33856731" w14:textId="77777777" w:rsidR="004E26EA" w:rsidRPr="004E26EA" w:rsidRDefault="004E26EA" w:rsidP="004E26EA">
      <w:pPr>
        <w:spacing w:after="0" w:line="240" w:lineRule="auto"/>
        <w:jc w:val="both"/>
        <w:rPr>
          <w:rFonts w:ascii="Times New Roman" w:hAnsi="Times New Roman" w:cs="Times New Roman"/>
          <w:sz w:val="24"/>
          <w:szCs w:val="24"/>
        </w:rPr>
      </w:pPr>
      <w:r w:rsidRPr="004E26EA">
        <w:rPr>
          <w:rFonts w:ascii="Times New Roman" w:hAnsi="Times New Roman" w:cs="Times New Roman"/>
          <w:sz w:val="24"/>
          <w:szCs w:val="24"/>
        </w:rPr>
        <w:t xml:space="preserve">Собрания представителей   </w:t>
      </w:r>
      <w:r w:rsidRPr="004E26EA">
        <w:rPr>
          <w:rFonts w:ascii="Times New Roman" w:hAnsi="Times New Roman" w:cs="Times New Roman"/>
          <w:sz w:val="24"/>
          <w:szCs w:val="24"/>
        </w:rPr>
        <w:tab/>
      </w:r>
      <w:r w:rsidRPr="004E26EA">
        <w:rPr>
          <w:rFonts w:ascii="Times New Roman" w:hAnsi="Times New Roman" w:cs="Times New Roman"/>
          <w:sz w:val="24"/>
          <w:szCs w:val="24"/>
        </w:rPr>
        <w:tab/>
      </w:r>
    </w:p>
    <w:p w14:paraId="1FD4A0EA" w14:textId="63448CB5" w:rsidR="004E26EA" w:rsidRPr="004E26EA" w:rsidRDefault="004E26EA" w:rsidP="004E26EA">
      <w:pPr>
        <w:spacing w:after="0" w:line="240" w:lineRule="auto"/>
        <w:jc w:val="both"/>
        <w:rPr>
          <w:rFonts w:ascii="Times New Roman" w:hAnsi="Times New Roman" w:cs="Times New Roman"/>
          <w:sz w:val="24"/>
          <w:szCs w:val="24"/>
        </w:rPr>
      </w:pPr>
      <w:r w:rsidRPr="004E26EA">
        <w:rPr>
          <w:rFonts w:ascii="Times New Roman" w:hAnsi="Times New Roman" w:cs="Times New Roman"/>
          <w:sz w:val="24"/>
          <w:szCs w:val="24"/>
        </w:rPr>
        <w:t xml:space="preserve">сельского поселения </w:t>
      </w:r>
      <w:r w:rsidR="00EB2344">
        <w:rPr>
          <w:rFonts w:ascii="Times New Roman" w:hAnsi="Times New Roman" w:cs="Times New Roman"/>
          <w:sz w:val="24"/>
          <w:szCs w:val="24"/>
        </w:rPr>
        <w:t>Ягодное</w:t>
      </w:r>
      <w:r w:rsidRPr="004E26EA">
        <w:rPr>
          <w:rFonts w:ascii="Times New Roman" w:hAnsi="Times New Roman" w:cs="Times New Roman"/>
          <w:sz w:val="24"/>
          <w:szCs w:val="24"/>
        </w:rPr>
        <w:t xml:space="preserve">                 </w:t>
      </w:r>
    </w:p>
    <w:p w14:paraId="3B2DE9E1" w14:textId="77777777" w:rsidR="004E26EA" w:rsidRPr="004E26EA" w:rsidRDefault="004E26EA" w:rsidP="004E26EA">
      <w:pPr>
        <w:spacing w:after="0" w:line="240" w:lineRule="auto"/>
        <w:jc w:val="both"/>
        <w:rPr>
          <w:rFonts w:ascii="Times New Roman" w:hAnsi="Times New Roman" w:cs="Times New Roman"/>
          <w:sz w:val="24"/>
          <w:szCs w:val="24"/>
        </w:rPr>
      </w:pPr>
      <w:r w:rsidRPr="004E26EA">
        <w:rPr>
          <w:rFonts w:ascii="Times New Roman" w:hAnsi="Times New Roman" w:cs="Times New Roman"/>
          <w:sz w:val="24"/>
          <w:szCs w:val="24"/>
        </w:rPr>
        <w:t xml:space="preserve">муниципального района Ставропольский      </w:t>
      </w:r>
    </w:p>
    <w:p w14:paraId="6B723168" w14:textId="76D0DE3D" w:rsidR="004E26EA" w:rsidRPr="004E26EA" w:rsidRDefault="004E26EA" w:rsidP="004E26EA">
      <w:pPr>
        <w:spacing w:after="0" w:line="240" w:lineRule="auto"/>
        <w:jc w:val="both"/>
        <w:rPr>
          <w:rFonts w:ascii="Times New Roman" w:hAnsi="Times New Roman" w:cs="Times New Roman"/>
          <w:sz w:val="24"/>
          <w:szCs w:val="24"/>
        </w:rPr>
      </w:pPr>
      <w:r w:rsidRPr="004E26EA">
        <w:rPr>
          <w:rFonts w:ascii="Times New Roman" w:hAnsi="Times New Roman" w:cs="Times New Roman"/>
          <w:sz w:val="24"/>
          <w:szCs w:val="24"/>
        </w:rPr>
        <w:t>Самарской области</w:t>
      </w:r>
      <w:r w:rsidRPr="004E26EA">
        <w:rPr>
          <w:rFonts w:ascii="Times New Roman" w:hAnsi="Times New Roman" w:cs="Times New Roman"/>
          <w:sz w:val="24"/>
          <w:szCs w:val="24"/>
        </w:rPr>
        <w:tab/>
      </w:r>
      <w:r w:rsidRPr="004E26EA">
        <w:rPr>
          <w:rFonts w:ascii="Times New Roman" w:hAnsi="Times New Roman" w:cs="Times New Roman"/>
          <w:sz w:val="24"/>
          <w:szCs w:val="24"/>
        </w:rPr>
        <w:tab/>
      </w:r>
      <w:r w:rsidRPr="004E26EA">
        <w:rPr>
          <w:rFonts w:ascii="Times New Roman" w:hAnsi="Times New Roman" w:cs="Times New Roman"/>
          <w:sz w:val="24"/>
          <w:szCs w:val="24"/>
        </w:rPr>
        <w:tab/>
      </w:r>
      <w:r w:rsidRPr="004E26EA">
        <w:rPr>
          <w:rFonts w:ascii="Times New Roman" w:hAnsi="Times New Roman" w:cs="Times New Roman"/>
          <w:sz w:val="24"/>
          <w:szCs w:val="24"/>
        </w:rPr>
        <w:tab/>
      </w:r>
      <w:r w:rsidR="00EB2344">
        <w:rPr>
          <w:rFonts w:ascii="Times New Roman" w:hAnsi="Times New Roman" w:cs="Times New Roman"/>
          <w:sz w:val="24"/>
          <w:szCs w:val="24"/>
        </w:rPr>
        <w:tab/>
      </w:r>
      <w:r w:rsidR="00EB2344">
        <w:rPr>
          <w:rFonts w:ascii="Times New Roman" w:hAnsi="Times New Roman" w:cs="Times New Roman"/>
          <w:sz w:val="24"/>
          <w:szCs w:val="24"/>
        </w:rPr>
        <w:tab/>
      </w:r>
      <w:r w:rsidR="00EB2344">
        <w:rPr>
          <w:rFonts w:ascii="Times New Roman" w:hAnsi="Times New Roman" w:cs="Times New Roman"/>
          <w:sz w:val="24"/>
          <w:szCs w:val="24"/>
        </w:rPr>
        <w:tab/>
      </w:r>
      <w:r w:rsidR="00EB2344">
        <w:rPr>
          <w:rFonts w:ascii="Times New Roman" w:hAnsi="Times New Roman" w:cs="Times New Roman"/>
          <w:sz w:val="24"/>
          <w:szCs w:val="24"/>
        </w:rPr>
        <w:tab/>
        <w:t>И.А. Кашковский</w:t>
      </w:r>
      <w:r w:rsidRPr="004E26EA">
        <w:rPr>
          <w:rFonts w:ascii="Times New Roman" w:hAnsi="Times New Roman" w:cs="Times New Roman"/>
          <w:sz w:val="24"/>
          <w:szCs w:val="24"/>
        </w:rPr>
        <w:t xml:space="preserve">                   </w:t>
      </w:r>
    </w:p>
    <w:p w14:paraId="16DE465D" w14:textId="77777777" w:rsidR="004E26EA" w:rsidRPr="004E26EA" w:rsidRDefault="004E26EA" w:rsidP="004E26EA">
      <w:pPr>
        <w:jc w:val="both"/>
        <w:rPr>
          <w:rFonts w:ascii="Times New Roman" w:hAnsi="Times New Roman" w:cs="Times New Roman"/>
          <w:sz w:val="24"/>
          <w:szCs w:val="24"/>
        </w:rPr>
      </w:pPr>
    </w:p>
    <w:p w14:paraId="683E20B2" w14:textId="77777777" w:rsidR="004E26EA" w:rsidRPr="004E26EA" w:rsidRDefault="004E26EA" w:rsidP="004E26EA">
      <w:pPr>
        <w:spacing w:after="0" w:line="240" w:lineRule="auto"/>
        <w:jc w:val="both"/>
        <w:rPr>
          <w:rFonts w:ascii="Times New Roman" w:hAnsi="Times New Roman" w:cs="Times New Roman"/>
          <w:sz w:val="24"/>
          <w:szCs w:val="24"/>
        </w:rPr>
      </w:pPr>
      <w:r w:rsidRPr="004E26EA">
        <w:rPr>
          <w:rFonts w:ascii="Times New Roman" w:hAnsi="Times New Roman" w:cs="Times New Roman"/>
          <w:sz w:val="24"/>
          <w:szCs w:val="24"/>
        </w:rPr>
        <w:t>Глава</w:t>
      </w:r>
    </w:p>
    <w:p w14:paraId="32792E5F" w14:textId="0D0B4D83" w:rsidR="004E26EA" w:rsidRPr="004E26EA" w:rsidRDefault="004E26EA" w:rsidP="004E26EA">
      <w:pPr>
        <w:spacing w:after="0" w:line="240" w:lineRule="auto"/>
        <w:jc w:val="both"/>
        <w:rPr>
          <w:rFonts w:ascii="Times New Roman" w:hAnsi="Times New Roman" w:cs="Times New Roman"/>
          <w:sz w:val="24"/>
          <w:szCs w:val="24"/>
        </w:rPr>
      </w:pPr>
      <w:r w:rsidRPr="004E26EA">
        <w:rPr>
          <w:rFonts w:ascii="Times New Roman" w:hAnsi="Times New Roman" w:cs="Times New Roman"/>
          <w:sz w:val="24"/>
          <w:szCs w:val="24"/>
        </w:rPr>
        <w:t xml:space="preserve">сельского поселения </w:t>
      </w:r>
      <w:r w:rsidR="00EB2344">
        <w:rPr>
          <w:rFonts w:ascii="Times New Roman" w:hAnsi="Times New Roman" w:cs="Times New Roman"/>
          <w:sz w:val="24"/>
          <w:szCs w:val="24"/>
        </w:rPr>
        <w:t>Ягодное</w:t>
      </w:r>
    </w:p>
    <w:p w14:paraId="6DF4C6F4" w14:textId="77777777" w:rsidR="004E26EA" w:rsidRPr="004E26EA" w:rsidRDefault="004E26EA" w:rsidP="004E26EA">
      <w:pPr>
        <w:spacing w:after="0" w:line="240" w:lineRule="auto"/>
        <w:rPr>
          <w:rFonts w:ascii="Times New Roman" w:hAnsi="Times New Roman" w:cs="Times New Roman"/>
          <w:sz w:val="24"/>
          <w:szCs w:val="24"/>
        </w:rPr>
      </w:pPr>
      <w:r w:rsidRPr="004E26EA">
        <w:rPr>
          <w:rFonts w:ascii="Times New Roman" w:hAnsi="Times New Roman" w:cs="Times New Roman"/>
          <w:sz w:val="24"/>
          <w:szCs w:val="24"/>
        </w:rPr>
        <w:t>муниципального района Ставропольский</w:t>
      </w:r>
    </w:p>
    <w:p w14:paraId="628173AD" w14:textId="07AF9AC3" w:rsidR="004E26EA" w:rsidRPr="004E26EA" w:rsidRDefault="004E26EA" w:rsidP="004E26EA">
      <w:pPr>
        <w:spacing w:after="0" w:line="240" w:lineRule="auto"/>
        <w:rPr>
          <w:rFonts w:ascii="Times New Roman" w:hAnsi="Times New Roman" w:cs="Times New Roman"/>
          <w:sz w:val="24"/>
          <w:szCs w:val="24"/>
        </w:rPr>
      </w:pPr>
      <w:r w:rsidRPr="004E26EA">
        <w:rPr>
          <w:rFonts w:ascii="Times New Roman" w:hAnsi="Times New Roman" w:cs="Times New Roman"/>
          <w:sz w:val="24"/>
          <w:szCs w:val="24"/>
        </w:rPr>
        <w:t xml:space="preserve">Самарской области       </w:t>
      </w:r>
      <w:r w:rsidRPr="004E26EA">
        <w:rPr>
          <w:rFonts w:ascii="Times New Roman" w:hAnsi="Times New Roman" w:cs="Times New Roman"/>
          <w:sz w:val="24"/>
          <w:szCs w:val="24"/>
        </w:rPr>
        <w:tab/>
      </w:r>
      <w:r w:rsidRPr="004E26EA">
        <w:rPr>
          <w:rFonts w:ascii="Times New Roman" w:hAnsi="Times New Roman" w:cs="Times New Roman"/>
          <w:sz w:val="24"/>
          <w:szCs w:val="24"/>
        </w:rPr>
        <w:tab/>
      </w:r>
      <w:r w:rsidRPr="004E26EA">
        <w:rPr>
          <w:rFonts w:ascii="Times New Roman" w:hAnsi="Times New Roman" w:cs="Times New Roman"/>
          <w:sz w:val="24"/>
          <w:szCs w:val="24"/>
        </w:rPr>
        <w:tab/>
      </w:r>
      <w:r w:rsidRPr="004E26EA">
        <w:rPr>
          <w:rFonts w:ascii="Times New Roman" w:hAnsi="Times New Roman" w:cs="Times New Roman"/>
          <w:sz w:val="24"/>
          <w:szCs w:val="24"/>
        </w:rPr>
        <w:tab/>
      </w:r>
      <w:r w:rsidR="00EB2344">
        <w:rPr>
          <w:rFonts w:ascii="Times New Roman" w:hAnsi="Times New Roman" w:cs="Times New Roman"/>
          <w:sz w:val="24"/>
          <w:szCs w:val="24"/>
        </w:rPr>
        <w:tab/>
      </w:r>
      <w:r w:rsidR="00EB2344">
        <w:rPr>
          <w:rFonts w:ascii="Times New Roman" w:hAnsi="Times New Roman" w:cs="Times New Roman"/>
          <w:sz w:val="24"/>
          <w:szCs w:val="24"/>
        </w:rPr>
        <w:tab/>
      </w:r>
      <w:r w:rsidR="00EB2344">
        <w:rPr>
          <w:rFonts w:ascii="Times New Roman" w:hAnsi="Times New Roman" w:cs="Times New Roman"/>
          <w:sz w:val="24"/>
          <w:szCs w:val="24"/>
        </w:rPr>
        <w:tab/>
        <w:t>О.В. Шарёва</w:t>
      </w:r>
    </w:p>
    <w:p w14:paraId="37848C0B" w14:textId="77777777" w:rsidR="00794A0E" w:rsidRPr="00794A0E" w:rsidRDefault="00794A0E" w:rsidP="00794A0E">
      <w:pPr>
        <w:suppressAutoHyphens/>
        <w:spacing w:after="0" w:line="240" w:lineRule="auto"/>
        <w:jc w:val="both"/>
        <w:textAlignment w:val="baseline"/>
        <w:rPr>
          <w:rFonts w:ascii="Times New Roman" w:eastAsia="Segoe UI" w:hAnsi="Times New Roman" w:cs="Times New Roman"/>
          <w:color w:val="000080"/>
          <w:sz w:val="24"/>
          <w:szCs w:val="24"/>
          <w:u w:val="single"/>
          <w:lang w:eastAsia="ru-RU"/>
          <w14:ligatures w14:val="none"/>
        </w:rPr>
      </w:pPr>
    </w:p>
    <w:p w14:paraId="72FD644D" w14:textId="77777777" w:rsidR="00794A0E" w:rsidRPr="00794A0E" w:rsidRDefault="00794A0E" w:rsidP="00794A0E">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7CC9ECF0" w14:textId="77777777" w:rsidR="00794A0E" w:rsidRPr="00794A0E" w:rsidRDefault="00794A0E" w:rsidP="00794A0E">
      <w:pPr>
        <w:suppressAutoHyphens/>
        <w:spacing w:after="0" w:line="240" w:lineRule="auto"/>
        <w:textAlignment w:val="baseline"/>
        <w:rPr>
          <w:rFonts w:ascii="Times New Roman" w:eastAsia="SimSun" w:hAnsi="Times New Roman" w:cs="Times New Roman"/>
          <w:sz w:val="24"/>
          <w:szCs w:val="24"/>
          <w:lang w:eastAsia="zh-CN" w:bidi="hi-IN"/>
          <w14:ligatures w14:val="none"/>
        </w:rPr>
      </w:pPr>
    </w:p>
    <w:p w14:paraId="6993A274" w14:textId="77777777" w:rsidR="00794A0E" w:rsidRPr="00794A0E" w:rsidRDefault="00794A0E" w:rsidP="00262DAD">
      <w:pPr>
        <w:suppressAutoHyphens/>
        <w:spacing w:after="0" w:line="240" w:lineRule="auto"/>
        <w:ind w:left="5670" w:right="-143"/>
        <w:textAlignment w:val="baseline"/>
        <w:rPr>
          <w:rFonts w:ascii="Times New Roman" w:eastAsia="SimSun" w:hAnsi="Times New Roman" w:cs="Times New Roman"/>
          <w:sz w:val="24"/>
          <w:szCs w:val="24"/>
          <w:lang w:eastAsia="zh-CN" w:bidi="hi-IN"/>
          <w14:ligatures w14:val="none"/>
        </w:rPr>
      </w:pPr>
    </w:p>
    <w:p w14:paraId="29BFB1CE" w14:textId="77777777" w:rsidR="00E16B42" w:rsidRDefault="00E16B42" w:rsidP="004E26EA">
      <w:pPr>
        <w:suppressAutoHyphens/>
        <w:spacing w:after="0" w:line="240" w:lineRule="auto"/>
        <w:jc w:val="right"/>
        <w:textAlignment w:val="baseline"/>
        <w:rPr>
          <w:rFonts w:ascii="Times New Roman" w:eastAsia="Times New Roman" w:hAnsi="Times New Roman" w:cs="Times New Roman"/>
          <w:sz w:val="24"/>
          <w:szCs w:val="24"/>
          <w:lang w:eastAsia="zh-CN" w:bidi="hi-IN"/>
          <w14:ligatures w14:val="none"/>
        </w:rPr>
      </w:pPr>
    </w:p>
    <w:p w14:paraId="5240C9E5" w14:textId="3FEE0842" w:rsidR="004E26EA" w:rsidRPr="00093AAB" w:rsidRDefault="004E26EA" w:rsidP="004E26EA">
      <w:pPr>
        <w:suppressAutoHyphens/>
        <w:spacing w:after="0" w:line="240" w:lineRule="auto"/>
        <w:jc w:val="right"/>
        <w:textAlignment w:val="baseline"/>
        <w:rPr>
          <w:rFonts w:ascii="Times New Roman" w:eastAsia="Times New Roman" w:hAnsi="Times New Roman" w:cs="Times New Roman"/>
          <w:sz w:val="24"/>
          <w:szCs w:val="24"/>
          <w:lang w:eastAsia="zh-CN" w:bidi="hi-IN"/>
          <w14:ligatures w14:val="none"/>
        </w:rPr>
      </w:pPr>
      <w:r w:rsidRPr="00093AAB">
        <w:rPr>
          <w:rFonts w:ascii="Times New Roman" w:eastAsia="Times New Roman" w:hAnsi="Times New Roman" w:cs="Times New Roman"/>
          <w:sz w:val="24"/>
          <w:szCs w:val="24"/>
          <w:lang w:eastAsia="zh-CN" w:bidi="hi-IN"/>
          <w14:ligatures w14:val="none"/>
        </w:rPr>
        <w:t>Утверждено</w:t>
      </w:r>
    </w:p>
    <w:p w14:paraId="0A2393FD" w14:textId="239B5F11" w:rsidR="00093AAB" w:rsidRPr="00093AAB" w:rsidRDefault="00093AAB" w:rsidP="004E26EA">
      <w:pPr>
        <w:suppressAutoHyphens/>
        <w:spacing w:after="0" w:line="240" w:lineRule="auto"/>
        <w:jc w:val="right"/>
        <w:textAlignment w:val="baseline"/>
        <w:rPr>
          <w:rFonts w:ascii="Times New Roman" w:eastAsia="Times New Roman" w:hAnsi="Times New Roman" w:cs="Times New Roman"/>
          <w:sz w:val="24"/>
          <w:szCs w:val="24"/>
          <w:lang w:eastAsia="zh-CN" w:bidi="hi-IN"/>
          <w14:ligatures w14:val="none"/>
        </w:rPr>
      </w:pPr>
      <w:r w:rsidRPr="00093AAB">
        <w:rPr>
          <w:rFonts w:ascii="Times New Roman" w:eastAsia="Times New Roman" w:hAnsi="Times New Roman" w:cs="Times New Roman"/>
          <w:sz w:val="24"/>
          <w:szCs w:val="24"/>
          <w:lang w:eastAsia="zh-CN" w:bidi="hi-IN"/>
          <w14:ligatures w14:val="none"/>
        </w:rPr>
        <w:t>Решением Собрания представителей</w:t>
      </w:r>
    </w:p>
    <w:p w14:paraId="57116D2B" w14:textId="119B5ECD" w:rsidR="004E26EA" w:rsidRPr="00093AAB" w:rsidRDefault="00093AAB" w:rsidP="004E26EA">
      <w:pPr>
        <w:suppressAutoHyphens/>
        <w:spacing w:after="0" w:line="240" w:lineRule="auto"/>
        <w:jc w:val="right"/>
        <w:textAlignment w:val="baseline"/>
        <w:rPr>
          <w:rFonts w:ascii="Times New Roman" w:eastAsia="Times New Roman" w:hAnsi="Times New Roman" w:cs="Times New Roman"/>
          <w:sz w:val="24"/>
          <w:szCs w:val="24"/>
          <w:lang w:eastAsia="zh-CN" w:bidi="hi-IN"/>
          <w14:ligatures w14:val="none"/>
        </w:rPr>
      </w:pPr>
      <w:r w:rsidRPr="00093AAB">
        <w:rPr>
          <w:rFonts w:ascii="Times New Roman" w:eastAsia="Times New Roman" w:hAnsi="Times New Roman" w:cs="Times New Roman"/>
          <w:sz w:val="24"/>
          <w:szCs w:val="24"/>
          <w:lang w:eastAsia="zh-CN" w:bidi="hi-IN"/>
          <w14:ligatures w14:val="none"/>
        </w:rPr>
        <w:t xml:space="preserve"> сельского поселения </w:t>
      </w:r>
      <w:r w:rsidR="00EB2344">
        <w:rPr>
          <w:rFonts w:ascii="Times New Roman" w:eastAsia="Times New Roman" w:hAnsi="Times New Roman" w:cs="Times New Roman"/>
          <w:sz w:val="24"/>
          <w:szCs w:val="24"/>
          <w:lang w:eastAsia="zh-CN" w:bidi="hi-IN"/>
          <w14:ligatures w14:val="none"/>
        </w:rPr>
        <w:t>Ягодное</w:t>
      </w:r>
    </w:p>
    <w:p w14:paraId="6938F97E" w14:textId="77777777" w:rsidR="00093AAB" w:rsidRPr="00093AAB" w:rsidRDefault="00093AAB" w:rsidP="004E26EA">
      <w:pPr>
        <w:suppressAutoHyphens/>
        <w:spacing w:after="0" w:line="240" w:lineRule="auto"/>
        <w:jc w:val="right"/>
        <w:textAlignment w:val="baseline"/>
        <w:rPr>
          <w:rFonts w:ascii="Times New Roman" w:eastAsia="Times New Roman" w:hAnsi="Times New Roman" w:cs="Times New Roman"/>
          <w:sz w:val="24"/>
          <w:szCs w:val="24"/>
          <w:lang w:eastAsia="zh-CN" w:bidi="hi-IN"/>
          <w14:ligatures w14:val="none"/>
        </w:rPr>
      </w:pPr>
      <w:r w:rsidRPr="00093AAB">
        <w:rPr>
          <w:rFonts w:ascii="Times New Roman" w:eastAsia="Times New Roman" w:hAnsi="Times New Roman" w:cs="Times New Roman"/>
          <w:sz w:val="24"/>
          <w:szCs w:val="24"/>
          <w:lang w:eastAsia="zh-CN" w:bidi="hi-IN"/>
          <w14:ligatures w14:val="none"/>
        </w:rPr>
        <w:t>муниципального района Ставропольский</w:t>
      </w:r>
    </w:p>
    <w:p w14:paraId="433C70D9" w14:textId="4C9225ED" w:rsidR="00093AAB" w:rsidRPr="00093AAB" w:rsidRDefault="00093AAB" w:rsidP="004E26EA">
      <w:pPr>
        <w:suppressAutoHyphens/>
        <w:spacing w:after="0" w:line="240" w:lineRule="auto"/>
        <w:jc w:val="right"/>
        <w:textAlignment w:val="baseline"/>
        <w:rPr>
          <w:rFonts w:ascii="Times New Roman" w:eastAsia="Times New Roman" w:hAnsi="Times New Roman" w:cs="Times New Roman"/>
          <w:sz w:val="24"/>
          <w:szCs w:val="24"/>
          <w:lang w:eastAsia="zh-CN" w:bidi="hi-IN"/>
          <w14:ligatures w14:val="none"/>
        </w:rPr>
      </w:pPr>
      <w:r w:rsidRPr="00093AAB">
        <w:rPr>
          <w:rFonts w:ascii="Times New Roman" w:eastAsia="Times New Roman" w:hAnsi="Times New Roman" w:cs="Times New Roman"/>
          <w:sz w:val="24"/>
          <w:szCs w:val="24"/>
          <w:lang w:eastAsia="zh-CN" w:bidi="hi-IN"/>
          <w14:ligatures w14:val="none"/>
        </w:rPr>
        <w:t xml:space="preserve"> Самарской области</w:t>
      </w:r>
      <w:r w:rsidR="00144D52">
        <w:rPr>
          <w:rFonts w:ascii="Times New Roman" w:eastAsia="Times New Roman" w:hAnsi="Times New Roman" w:cs="Times New Roman"/>
          <w:sz w:val="24"/>
          <w:szCs w:val="24"/>
          <w:lang w:eastAsia="zh-CN" w:bidi="hi-IN"/>
          <w14:ligatures w14:val="none"/>
        </w:rPr>
        <w:t xml:space="preserve"> </w:t>
      </w:r>
    </w:p>
    <w:p w14:paraId="4074B7F5" w14:textId="529603E6" w:rsidR="00093AAB" w:rsidRPr="00093AAB" w:rsidRDefault="00144D52" w:rsidP="004E26EA">
      <w:pPr>
        <w:suppressAutoHyphens/>
        <w:spacing w:after="0" w:line="240" w:lineRule="auto"/>
        <w:jc w:val="right"/>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от </w:t>
      </w:r>
      <w:r w:rsidR="00EB2344">
        <w:rPr>
          <w:rFonts w:ascii="Times New Roman" w:eastAsia="Times New Roman" w:hAnsi="Times New Roman" w:cs="Times New Roman"/>
          <w:sz w:val="24"/>
          <w:szCs w:val="24"/>
          <w:lang w:eastAsia="zh-CN" w:bidi="hi-IN"/>
          <w14:ligatures w14:val="none"/>
        </w:rPr>
        <w:t>___________</w:t>
      </w:r>
      <w:r>
        <w:rPr>
          <w:rFonts w:ascii="Times New Roman" w:eastAsia="Times New Roman" w:hAnsi="Times New Roman" w:cs="Times New Roman"/>
          <w:sz w:val="24"/>
          <w:szCs w:val="24"/>
          <w:lang w:eastAsia="zh-CN" w:bidi="hi-IN"/>
          <w14:ligatures w14:val="none"/>
        </w:rPr>
        <w:t xml:space="preserve"> </w:t>
      </w:r>
      <w:r w:rsidR="00093AAB" w:rsidRPr="00093AAB">
        <w:rPr>
          <w:rFonts w:ascii="Times New Roman" w:eastAsia="Times New Roman" w:hAnsi="Times New Roman" w:cs="Times New Roman"/>
          <w:sz w:val="24"/>
          <w:szCs w:val="24"/>
          <w:lang w:eastAsia="zh-CN" w:bidi="hi-IN"/>
          <w14:ligatures w14:val="none"/>
        </w:rPr>
        <w:t>20</w:t>
      </w:r>
      <w:r>
        <w:rPr>
          <w:rFonts w:ascii="Times New Roman" w:eastAsia="Times New Roman" w:hAnsi="Times New Roman" w:cs="Times New Roman"/>
          <w:sz w:val="24"/>
          <w:szCs w:val="24"/>
          <w:lang w:eastAsia="zh-CN" w:bidi="hi-IN"/>
          <w14:ligatures w14:val="none"/>
        </w:rPr>
        <w:t xml:space="preserve">26 </w:t>
      </w:r>
      <w:r w:rsidR="00093AAB" w:rsidRPr="00093AAB">
        <w:rPr>
          <w:rFonts w:ascii="Times New Roman" w:eastAsia="Times New Roman" w:hAnsi="Times New Roman" w:cs="Times New Roman"/>
          <w:sz w:val="24"/>
          <w:szCs w:val="24"/>
          <w:lang w:eastAsia="zh-CN" w:bidi="hi-IN"/>
          <w14:ligatures w14:val="none"/>
        </w:rPr>
        <w:t>г</w:t>
      </w:r>
      <w:r>
        <w:rPr>
          <w:rFonts w:ascii="Times New Roman" w:eastAsia="Times New Roman" w:hAnsi="Times New Roman" w:cs="Times New Roman"/>
          <w:sz w:val="24"/>
          <w:szCs w:val="24"/>
          <w:lang w:eastAsia="zh-CN" w:bidi="hi-IN"/>
          <w14:ligatures w14:val="none"/>
        </w:rPr>
        <w:t xml:space="preserve">ода № </w:t>
      </w:r>
      <w:r w:rsidR="00EB2344">
        <w:rPr>
          <w:rFonts w:ascii="Times New Roman" w:eastAsia="Times New Roman" w:hAnsi="Times New Roman" w:cs="Times New Roman"/>
          <w:sz w:val="24"/>
          <w:szCs w:val="24"/>
          <w:lang w:eastAsia="zh-CN" w:bidi="hi-IN"/>
          <w14:ligatures w14:val="none"/>
        </w:rPr>
        <w:t>_____</w:t>
      </w:r>
    </w:p>
    <w:p w14:paraId="5F00101B" w14:textId="77777777" w:rsidR="004E26EA" w:rsidRDefault="004E26EA"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0922C4F1" w14:textId="77777777" w:rsidR="004E26EA" w:rsidRDefault="004E26EA"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FCC324D" w14:textId="1458D32B"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Положение о порядке управления и распоряжения муниципальным имуществом сельского поселения </w:t>
      </w:r>
      <w:r w:rsidR="00EB2344">
        <w:rPr>
          <w:rFonts w:ascii="Times New Roman" w:eastAsia="Times New Roman" w:hAnsi="Times New Roman" w:cs="Times New Roman"/>
          <w:b/>
          <w:bCs/>
          <w:sz w:val="24"/>
          <w:szCs w:val="24"/>
          <w:lang w:eastAsia="zh-CN" w:bidi="hi-IN"/>
          <w14:ligatures w14:val="none"/>
        </w:rPr>
        <w:t>Ягодное</w:t>
      </w:r>
      <w:r w:rsidRPr="00794A0E">
        <w:rPr>
          <w:rFonts w:ascii="Times New Roman" w:eastAsia="Times New Roman" w:hAnsi="Times New Roman" w:cs="Times New Roman"/>
          <w:b/>
          <w:bCs/>
          <w:sz w:val="24"/>
          <w:szCs w:val="24"/>
          <w:lang w:eastAsia="zh-CN" w:bidi="hi-IN"/>
          <w14:ligatures w14:val="none"/>
        </w:rPr>
        <w:t xml:space="preserve"> муниципального района Ставропольский Самарской области</w:t>
      </w:r>
    </w:p>
    <w:p w14:paraId="37B29EF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A89789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1. Отношения, регулируемые настоящим Положением</w:t>
      </w:r>
    </w:p>
    <w:p w14:paraId="66E52E2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1283F1A" w14:textId="47F07B04"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Настоящее Положение о порядке управления и распоряжения муниципальным имуществом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соответственно - Положение и сельское поселение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определяет порядок управления и распоряжения имуществом, находящимся в муниципальной собственности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органами местного самоуправления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органы местного самоуправления) в соответствии с Конституцией Российской Федерации, Гражданским кодексом Российской Федерации, Федеральным закон</w:t>
      </w:r>
      <w:r w:rsidR="00093AAB">
        <w:rPr>
          <w:rFonts w:ascii="Times New Roman" w:eastAsia="Times New Roman" w:hAnsi="Times New Roman" w:cs="Times New Roman"/>
          <w:sz w:val="24"/>
          <w:szCs w:val="24"/>
          <w:lang w:eastAsia="zh-CN" w:bidi="hi-IN"/>
          <w14:ligatures w14:val="none"/>
        </w:rPr>
        <w:t>ом</w:t>
      </w:r>
      <w:r w:rsidRPr="00794A0E">
        <w:rPr>
          <w:rFonts w:ascii="Times New Roman" w:eastAsia="Times New Roman" w:hAnsi="Times New Roman" w:cs="Times New Roman"/>
          <w:sz w:val="24"/>
          <w:szCs w:val="24"/>
          <w:lang w:eastAsia="zh-CN" w:bidi="hi-IN"/>
          <w14:ligatures w14:val="none"/>
        </w:rPr>
        <w:t xml:space="preserve"> от 21.12.2001 № 178-ФЗ «О приватизации государственного и муниципального имущества», </w:t>
      </w:r>
      <w:r w:rsidR="00093AAB">
        <w:rPr>
          <w:rFonts w:ascii="Times New Roman" w:eastAsia="Times New Roman" w:hAnsi="Times New Roman" w:cs="Times New Roman"/>
          <w:sz w:val="24"/>
          <w:szCs w:val="24"/>
          <w:lang w:eastAsia="zh-CN" w:bidi="hi-IN"/>
          <w14:ligatures w14:val="none"/>
        </w:rPr>
        <w:t xml:space="preserve">Федеральным законом </w:t>
      </w:r>
      <w:r w:rsidRPr="00794A0E">
        <w:rPr>
          <w:rFonts w:ascii="Times New Roman" w:eastAsia="Times New Roman" w:hAnsi="Times New Roman" w:cs="Times New Roman"/>
          <w:sz w:val="24"/>
          <w:szCs w:val="24"/>
          <w:lang w:eastAsia="zh-CN" w:bidi="hi-IN"/>
          <w14:ligatures w14:val="none"/>
        </w:rPr>
        <w:t xml:space="preserve">от 06.10.2003 </w:t>
      </w:r>
      <w:r w:rsidR="00093AAB">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131-ФЗ «Об общих принципах организации местного самоуправления в Российской Федерации», </w:t>
      </w:r>
      <w:r w:rsidR="00093AAB">
        <w:rPr>
          <w:rFonts w:ascii="Times New Roman" w:eastAsia="Times New Roman" w:hAnsi="Times New Roman" w:cs="Times New Roman"/>
          <w:kern w:val="0"/>
          <w:sz w:val="24"/>
          <w:szCs w:val="24"/>
          <w:lang w:eastAsia="zh-CN" w:bidi="ru-RU"/>
          <w14:ligatures w14:val="none"/>
        </w:rPr>
        <w:t xml:space="preserve">Федеральным законом </w:t>
      </w:r>
      <w:r w:rsidR="00093AAB" w:rsidRPr="00F04FCB">
        <w:rPr>
          <w:rFonts w:ascii="Times New Roman" w:eastAsia="Times New Roman" w:hAnsi="Times New Roman" w:cs="Times New Roman"/>
          <w:kern w:val="0"/>
          <w:sz w:val="24"/>
          <w:szCs w:val="24"/>
          <w:lang w:eastAsia="zh-CN"/>
          <w14:ligatures w14:val="none"/>
        </w:rPr>
        <w:t>от 20.03.2025 года № 33-ФЗ «Об общих принципах организации местного самоуправления в единой системе публичной власти»</w:t>
      </w:r>
      <w:r w:rsidR="00093AAB">
        <w:rPr>
          <w:rFonts w:ascii="Times New Roman" w:eastAsia="Times New Roman" w:hAnsi="Times New Roman" w:cs="Times New Roman"/>
          <w:kern w:val="0"/>
          <w:sz w:val="24"/>
          <w:szCs w:val="24"/>
          <w:lang w:eastAsia="zh-CN"/>
          <w14:ligatures w14:val="none"/>
        </w:rPr>
        <w:t xml:space="preserve">, </w:t>
      </w:r>
      <w:r w:rsidR="00093AAB">
        <w:rPr>
          <w:rFonts w:ascii="Times New Roman" w:eastAsia="Times New Roman" w:hAnsi="Times New Roman" w:cs="Times New Roman"/>
          <w:sz w:val="24"/>
          <w:szCs w:val="24"/>
          <w:lang w:eastAsia="zh-CN" w:bidi="hi-IN"/>
          <w14:ligatures w14:val="none"/>
        </w:rPr>
        <w:t xml:space="preserve">Федеральным законом </w:t>
      </w:r>
      <w:r w:rsidRPr="00794A0E">
        <w:rPr>
          <w:rFonts w:ascii="Times New Roman" w:eastAsia="Times New Roman" w:hAnsi="Times New Roman" w:cs="Times New Roman"/>
          <w:sz w:val="24"/>
          <w:szCs w:val="24"/>
          <w:lang w:eastAsia="zh-CN" w:bidi="hi-IN"/>
          <w14:ligatures w14:val="none"/>
        </w:rPr>
        <w:t xml:space="preserve">от 24.07.2007 </w:t>
      </w:r>
      <w:r w:rsidR="00093AAB">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209-ФЗ «О развитии малого и среднего предпринимательства в Российской Федерации» и иными нормативными правовыми актами Российской Федерации, Самарской области, Уставом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w:t>
      </w:r>
    </w:p>
    <w:p w14:paraId="00096D04"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Порядок управления и распоряжения отдельными видами имущества сельского поселения может регулироваться другими муниципальными правовыми актами с учетом положений жилищного, бюджетного, земельного, водного и лесного законодательства, законодательства о недрах и объектах животного мира, иных норм федерального законодательства, настоящего Положения.</w:t>
      </w:r>
    </w:p>
    <w:p w14:paraId="04A7D826"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b/>
          <w:bCs/>
          <w:sz w:val="24"/>
          <w:szCs w:val="24"/>
          <w:lang w:eastAsia="zh-CN" w:bidi="hi-IN"/>
          <w14:ligatures w14:val="none"/>
        </w:rPr>
      </w:pPr>
    </w:p>
    <w:p w14:paraId="361BD06E" w14:textId="3A925E93"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 Состав имущества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6417D62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1800A23" w14:textId="4F044F0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В собственности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(далее - сельское поселение) может находиться:</w:t>
      </w:r>
    </w:p>
    <w:p w14:paraId="2811A460" w14:textId="121E26C2"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имущество, предназначенное для решения установленных Федеральным законом от 06.10.2003 </w:t>
      </w:r>
      <w:r w:rsidR="00093AAB">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131-ФЗ </w:t>
      </w:r>
      <w:r w:rsidR="00093AAB">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Об общих принципах организации местного самоуправления в Российской Федерации</w:t>
      </w:r>
      <w:r w:rsidR="00093AAB">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(далее - Федеральный закон) вопросов местного значения;</w:t>
      </w:r>
    </w:p>
    <w:p w14:paraId="47DBD18A"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Самарской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w:t>
      </w:r>
    </w:p>
    <w:p w14:paraId="5702783B" w14:textId="4FD6B238"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Собрание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14CB508B"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56DDA78E"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имущество, предназначенное для решения вопросов местного значения в соответствии с частями 3 и 4 статьи 14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14:paraId="1071E23B"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В случаях возникновения у сельского поселения права собственности на имущество, не соответствующее требованиям пункта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7C00BDA2"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целях решения вопросов местного значения могут создаваться муниципальные унитарные предприятия, основанные на праве хозяйственного ведения (далее муниципальные унитарные предприятия), муниципальные унитарные предприятия, основанные на праве оперативного управления (далее - муниципальные казенные предприятия), муниципальные учреждения и другие организации.</w:t>
      </w:r>
    </w:p>
    <w:p w14:paraId="4377E5A4"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Муниципальное учреждение может быть муниципальным бюджетным учреждением, муниципальным казенным учреждением или муниципальным автономным учреждением.</w:t>
      </w:r>
    </w:p>
    <w:p w14:paraId="69B18CBB"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Имущество, находящееся в муниципальной собственности сельского поселения, закрепляется за муниципальными унитарными предприятиями на праве хозяйственного ведения, за муниципальными учреждениями на праве оперативного управления в соответствии с областным и федеральным законодательством во владение, пользование и распоряжение.</w:t>
      </w:r>
    </w:p>
    <w:p w14:paraId="5B70DF10" w14:textId="18CFDB2E"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Средства местного бюджета и иные объекты муниципальной собственности сельского поселения, не закрепленные за муниципальными предприятиями, муниципальными казенными предприятиями, муниципальными учреждениями, составляют казну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142A4FB1"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Земельные участки, находящиеся в муниципальной собственности сельского поселения, предоставляются муниципальным предприятиям, муниципальным казенным предприятиям, муниципальным учреждениям в аренду, постоянное (бессрочное) пользование, безвозмездное пользование в соответствии с федеральным и областным законодательством.</w:t>
      </w:r>
    </w:p>
    <w:p w14:paraId="363FFBD7" w14:textId="2EDDAB86"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7. Муниципальное имущество может находиться как на территории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так и за его пределами. </w:t>
      </w:r>
    </w:p>
    <w:p w14:paraId="4FAD25F8" w14:textId="36B556FA"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8. Сельское поселение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приобретает право муниципальной собственности на новую вещь, изготовленную или созданную за счет бюджетных средств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с соблюдением закона и иных правовых актов.</w:t>
      </w:r>
    </w:p>
    <w:p w14:paraId="40968425"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Поступления, полученные в результате использования муниципального имущества (плоды, продукция, доходы), принадлежат лицу, использующему это имущество на законном основании, если иное не предусмотрено законом, иными правовыми актами или договором об использовании этого имущества.</w:t>
      </w:r>
    </w:p>
    <w:p w14:paraId="69584C3E" w14:textId="73093C9E"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Право муниципальной собственности на имущество, которое имеет собственник, может быть приобретено сельским поселением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на основании договора купли-продажи, мены, дарения или иной сделки об отчуждении этого имущества, заключаемой в соответствии с действующим законодательством Российской Федерации.</w:t>
      </w:r>
    </w:p>
    <w:p w14:paraId="7B71C754"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Право муниципальной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регистрации.</w:t>
      </w:r>
    </w:p>
    <w:p w14:paraId="56F8D56E" w14:textId="60206AB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9. Приобретение имущества в собственность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осуществляется администрацией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муниципальными предприятиями или муниципальными учреждениями в целях реализации возложенных на них полномочий в соответствии с действующим законодательством Российской Федерации. </w:t>
      </w:r>
    </w:p>
    <w:p w14:paraId="2320B6CD"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10. Застройщик строительства обязан оформить необходимую документацию для постановки объекта на государственный кадастровый учет и для государственной регистрации права муниципальной собственности на объект. </w:t>
      </w:r>
    </w:p>
    <w:p w14:paraId="3911A825" w14:textId="5A635F84"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11. Обязанность по обеспечению государственной регистрации права муниципальной собственности на вновь созданный, реконструированный объект возлагается на администрацию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756C6CD4"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5B97F59A" w14:textId="03F1D2F9"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3. Основания прекращения права муниципальной собственности на имущество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6FB6070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539BCCA"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Основаниями прекращения права муниципальной собственности на имущество сельского поселения являются:</w:t>
      </w:r>
    </w:p>
    <w:p w14:paraId="030C726B"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отчуждение муниципальным образованием имущества другим лицам, в том числе посредством передачи объектов муниципальной собственности сельского поселения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14:paraId="0F8E2EF8"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гибель или уничтожение имущества;</w:t>
      </w:r>
    </w:p>
    <w:p w14:paraId="5CAC8722"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принудительное изъятие имущества по основаниям, предусмотренным федеральным и областным законодательством;</w:t>
      </w:r>
    </w:p>
    <w:p w14:paraId="61C9062E"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утрата права собственности на имущество в иных случаях, предусмотренных федеральным и областным законодательством.</w:t>
      </w:r>
    </w:p>
    <w:p w14:paraId="77FF02F3"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Безвозмездное отчуждение имущества сельского поселения не допускается, за исключением случаев, предусмотренных федеральным законодательством и принятыми в соответствии с ним областными законами.</w:t>
      </w:r>
    </w:p>
    <w:p w14:paraId="0D21283B"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4C110DF7" w14:textId="394DC922"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4. Цели управления и распоряжения имуществом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45518ED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4E21E08"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Управление и распоряжение имуществом сельского поселения направлены на достижение следующих целей:</w:t>
      </w:r>
    </w:p>
    <w:p w14:paraId="51A6F4C5"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увеличение доходов бюджета сельского поселения;</w:t>
      </w:r>
    </w:p>
    <w:p w14:paraId="0D08F792"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оптимизация структуры муниципальной собственности сельского поселения в интересах обеспечения устойчивых предпосылок для роста экономики сельского поселения;</w:t>
      </w:r>
    </w:p>
    <w:p w14:paraId="2C0E52E3"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вовлечение максимального количества объектов муниципальной собственности сельского поселения в процесс совершенствования управления;</w:t>
      </w:r>
    </w:p>
    <w:p w14:paraId="3C8EA6CE"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использование муниципальной собственности сельского поселения в качестве инструмента для привлечения инвестиций в реальный сектор экономики сельского поселения;</w:t>
      </w:r>
    </w:p>
    <w:p w14:paraId="47A20C98"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полная инвентаризация объектов муниципальной собственности сельского поселения, разработка и реализация системы учета этих объектов и оформление прав на них;</w:t>
      </w:r>
    </w:p>
    <w:p w14:paraId="2ECA024E"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повышение эффективности управления муниципальной собственностью сельского поселения с использованием всех современных методов и финансовых инструментов, детальная правовая регламентация процессов управления;</w:t>
      </w:r>
    </w:p>
    <w:p w14:paraId="16C73112"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классификация объектов муниципальной собственности сельского поселения по признакам, определяющим специфику управления;</w:t>
      </w:r>
    </w:p>
    <w:p w14:paraId="72B244FF"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оптимизация количества объектов управления и переход к пообъектному управлению;</w:t>
      </w:r>
    </w:p>
    <w:p w14:paraId="3C0DD316"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определение порядка управления по каждому объекту (группе объектов);</w:t>
      </w:r>
    </w:p>
    <w:p w14:paraId="7967D4EC"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контроля за использованием и сохранностью муниципальной собственности сельского поселения;</w:t>
      </w:r>
    </w:p>
    <w:p w14:paraId="1F604B16"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гласности при совершении сделок с объектами муниципальной собственности сельского поселения;</w:t>
      </w:r>
    </w:p>
    <w:p w14:paraId="4C2D4D74"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равных прав всех субъектов предпринимательской деятельности на доступ к совершению сделок с объектами муниципальной собственности сельского поселения;</w:t>
      </w:r>
    </w:p>
    <w:p w14:paraId="01013968" w14:textId="77777777"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защиты имущественных интересов сельского поселения в отношении муниципальной собственности сельского поселения, в том числе от рисков, гибели и повреждения, в случае непредвиденных природных, техногенных и других явлений.</w:t>
      </w:r>
    </w:p>
    <w:p w14:paraId="2703EB3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C63DC7F" w14:textId="40FB7BCC"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5. Органы местного самоуправления сельского поселения </w:t>
      </w:r>
      <w:r w:rsidR="00EB2344">
        <w:rPr>
          <w:rFonts w:ascii="Times New Roman" w:eastAsia="Times New Roman" w:hAnsi="Times New Roman" w:cs="Times New Roman"/>
          <w:b/>
          <w:bCs/>
          <w:sz w:val="24"/>
          <w:szCs w:val="24"/>
          <w:lang w:eastAsia="zh-CN" w:bidi="hi-IN"/>
          <w14:ligatures w14:val="none"/>
        </w:rPr>
        <w:t>Ягодное</w:t>
      </w:r>
      <w:r w:rsidRPr="00794A0E">
        <w:rPr>
          <w:rFonts w:ascii="Times New Roman" w:eastAsia="Times New Roman" w:hAnsi="Times New Roman" w:cs="Times New Roman"/>
          <w:b/>
          <w:bCs/>
          <w:sz w:val="24"/>
          <w:szCs w:val="24"/>
          <w:lang w:eastAsia="zh-CN" w:bidi="hi-IN"/>
          <w14:ligatures w14:val="none"/>
        </w:rPr>
        <w:t xml:space="preserve">, организации и иные субъекты, осуществляющие управление и распоряжение имуществом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7E0EE3F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C4C6B93" w14:textId="47335132" w:rsidR="00794A0E" w:rsidRPr="00794A0E" w:rsidRDefault="00794A0E" w:rsidP="00093AAB">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Органы местного самоуправления от имени сельского поселения, как собственника</w:t>
      </w:r>
      <w:r w:rsidR="00C47EF6">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принадлежащего ему 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w:t>
      </w:r>
    </w:p>
    <w:p w14:paraId="3AC7AF29"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Органы местного самоуправления сельского поселения, осуществляющие полномочия в сфере управления и распоряжения муниципальной собственностью сельского поселения:</w:t>
      </w:r>
    </w:p>
    <w:p w14:paraId="199779AF" w14:textId="609A2842"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w:t>
      </w:r>
      <w:r w:rsidR="00C47EF6">
        <w:rPr>
          <w:rFonts w:ascii="Times New Roman" w:eastAsia="Times New Roman" w:hAnsi="Times New Roman" w:cs="Times New Roman"/>
          <w:sz w:val="24"/>
          <w:szCs w:val="24"/>
          <w:lang w:eastAsia="zh-CN" w:bidi="hi-IN"/>
          <w14:ligatures w14:val="none"/>
        </w:rPr>
        <w:t xml:space="preserve"> </w:t>
      </w:r>
      <w:r w:rsidRPr="00794A0E">
        <w:rPr>
          <w:rFonts w:ascii="Times New Roman" w:eastAsia="Times New Roman" w:hAnsi="Times New Roman" w:cs="Times New Roman"/>
          <w:sz w:val="24"/>
          <w:szCs w:val="24"/>
          <w:lang w:eastAsia="zh-CN" w:bidi="hi-IN"/>
          <w14:ligatures w14:val="none"/>
        </w:rPr>
        <w:t xml:space="preserve">Собрание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6323F47B" w14:textId="7F11DBD9" w:rsidR="00794A0E" w:rsidRPr="00794A0E" w:rsidRDefault="00794A0E" w:rsidP="00EB2344">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Глава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7566FE94" w14:textId="16F21909"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0B416330"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случаях и порядке, предусмотренных нормативными актами сельского поселения, от имени сельского поселения по специальному поручению органов местного самоуправления сельского поселения по вопросам управления и распоряжения имуществом сельского поселения могут выступать иные юридические лица, граждане.</w:t>
      </w:r>
    </w:p>
    <w:p w14:paraId="6686DFC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F44EAF4" w14:textId="6C123401"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6. Учет имущества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71F67BE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7FCA1B8"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Муниципальное имущество подлежит обязательному учету.</w:t>
      </w:r>
    </w:p>
    <w:p w14:paraId="72236B7B" w14:textId="3E66DB2C" w:rsidR="005D64F6" w:rsidRDefault="005D64F6"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5D64F6">
        <w:rPr>
          <w:rFonts w:ascii="Times New Roman" w:eastAsia="Times New Roman" w:hAnsi="Times New Roman" w:cs="Times New Roman"/>
          <w:sz w:val="24"/>
          <w:szCs w:val="24"/>
          <w:lang w:eastAsia="zh-CN" w:bidi="hi-IN"/>
          <w14:ligatures w14:val="none"/>
        </w:rPr>
        <w:t xml:space="preserve">2. Учет муниципального имущества осуществляется должностным лицом, уполномоченным на то администрацией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5D64F6">
        <w:rPr>
          <w:rFonts w:ascii="Times New Roman" w:eastAsia="Times New Roman" w:hAnsi="Times New Roman" w:cs="Times New Roman"/>
          <w:sz w:val="24"/>
          <w:szCs w:val="24"/>
          <w:lang w:eastAsia="zh-CN" w:bidi="hi-IN"/>
          <w14:ligatures w14:val="none"/>
        </w:rPr>
        <w:t xml:space="preserve">, в реестре муниципального имущества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5D64F6">
        <w:rPr>
          <w:rFonts w:ascii="Times New Roman" w:eastAsia="Times New Roman" w:hAnsi="Times New Roman" w:cs="Times New Roman"/>
          <w:sz w:val="24"/>
          <w:szCs w:val="24"/>
          <w:lang w:eastAsia="zh-CN" w:bidi="hi-IN"/>
          <w14:ligatures w14:val="none"/>
        </w:rPr>
        <w:t xml:space="preserve"> (далее - реестр муниципального имущества), а в случае передачи полномочий в соответствии с частью 4 статьи 15 Федерального закона от 06.10.2003 года № 131-ФЗ «Об общих принципах организации местного самоуправления в Российской Федерации» -- лицом, указанным в соглашении о передаче полномочий.</w:t>
      </w:r>
    </w:p>
    <w:p w14:paraId="6986FBC5" w14:textId="5148D515"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уполномоченным Правительством Российской Федерации федеральным органом исполнительной власти.</w:t>
      </w:r>
    </w:p>
    <w:p w14:paraId="7A75AA20" w14:textId="293C7BC3"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Форма реестра муниципального имущества утверждается администрацией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0F0C8D9B" w14:textId="0EDC3A79"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Объектом учета муниципального имущества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является следующее муниципальное имущество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6FA13013" w14:textId="7B47AF8E" w:rsidR="00794A0E" w:rsidRPr="00794A0E" w:rsidRDefault="00FB2A1F"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 </w:t>
      </w:r>
      <w:r w:rsidR="00794A0E" w:rsidRPr="00794A0E">
        <w:rPr>
          <w:rFonts w:ascii="Times New Roman" w:eastAsia="Times New Roman" w:hAnsi="Times New Roman" w:cs="Times New Roman"/>
          <w:sz w:val="24"/>
          <w:szCs w:val="24"/>
          <w:lang w:eastAsia="zh-CN" w:bidi="hi-IN"/>
          <w14:ligatures w14:val="none"/>
        </w:rPr>
        <w:t>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машино-места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14:paraId="15BE2EA8" w14:textId="13F3C717" w:rsidR="00794A0E" w:rsidRPr="00794A0E" w:rsidRDefault="00FB2A1F"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 </w:t>
      </w:r>
      <w:r w:rsidR="00794A0E" w:rsidRPr="00794A0E">
        <w:rPr>
          <w:rFonts w:ascii="Times New Roman" w:eastAsia="Times New Roman" w:hAnsi="Times New Roman" w:cs="Times New Roman"/>
          <w:sz w:val="24"/>
          <w:szCs w:val="24"/>
          <w:lang w:eastAsia="zh-CN" w:bidi="hi-IN"/>
          <w14:ligatures w14:val="none"/>
        </w:rPr>
        <w:t xml:space="preserve">движимые вещи либо иное не относящееся к недвижимым вещам имущество, стоимость которого превышает </w:t>
      </w:r>
      <w:r w:rsidR="005D64F6">
        <w:rPr>
          <w:rFonts w:ascii="Times New Roman" w:eastAsia="Times New Roman" w:hAnsi="Times New Roman" w:cs="Times New Roman"/>
          <w:sz w:val="24"/>
          <w:szCs w:val="24"/>
          <w:lang w:eastAsia="zh-CN" w:bidi="hi-IN"/>
          <w14:ligatures w14:val="none"/>
        </w:rPr>
        <w:t>1</w:t>
      </w:r>
      <w:r w:rsidR="00794A0E" w:rsidRPr="00794A0E">
        <w:rPr>
          <w:rFonts w:ascii="Times New Roman" w:eastAsia="Times New Roman" w:hAnsi="Times New Roman" w:cs="Times New Roman"/>
          <w:sz w:val="24"/>
          <w:szCs w:val="24"/>
          <w:lang w:eastAsia="zh-CN" w:bidi="hi-IN"/>
          <w14:ligatures w14:val="none"/>
        </w:rPr>
        <w:t>00 000 (</w:t>
      </w:r>
      <w:r w:rsidR="005D64F6">
        <w:rPr>
          <w:rFonts w:ascii="Times New Roman" w:eastAsia="Times New Roman" w:hAnsi="Times New Roman" w:cs="Times New Roman"/>
          <w:sz w:val="24"/>
          <w:szCs w:val="24"/>
          <w:lang w:eastAsia="zh-CN" w:bidi="hi-IN"/>
          <w14:ligatures w14:val="none"/>
        </w:rPr>
        <w:t>сто</w:t>
      </w:r>
      <w:r w:rsidR="00794A0E" w:rsidRPr="00794A0E">
        <w:rPr>
          <w:rFonts w:ascii="Times New Roman" w:eastAsia="Times New Roman" w:hAnsi="Times New Roman" w:cs="Times New Roman"/>
          <w:sz w:val="24"/>
          <w:szCs w:val="24"/>
          <w:lang w:eastAsia="zh-CN" w:bidi="hi-IN"/>
          <w14:ligatures w14:val="none"/>
        </w:rPr>
        <w:t xml:space="preserve"> тысяч) рублей;</w:t>
      </w:r>
    </w:p>
    <w:p w14:paraId="3C10B048" w14:textId="3B5E1E61" w:rsidR="00794A0E" w:rsidRPr="00794A0E" w:rsidRDefault="00FB2A1F"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 </w:t>
      </w:r>
      <w:r w:rsidR="00794A0E" w:rsidRPr="00794A0E">
        <w:rPr>
          <w:rFonts w:ascii="Times New Roman" w:eastAsia="Times New Roman" w:hAnsi="Times New Roman" w:cs="Times New Roman"/>
          <w:sz w:val="24"/>
          <w:szCs w:val="24"/>
          <w:lang w:eastAsia="zh-CN" w:bidi="hi-IN"/>
          <w14:ligatures w14:val="none"/>
        </w:rPr>
        <w:t xml:space="preserve">иное имущество, не относящееся к недвижимым и движимым вещам, стоимость которого превышает </w:t>
      </w:r>
      <w:r w:rsidR="005D64F6">
        <w:rPr>
          <w:rFonts w:ascii="Times New Roman" w:eastAsia="Times New Roman" w:hAnsi="Times New Roman" w:cs="Times New Roman"/>
          <w:sz w:val="24"/>
          <w:szCs w:val="24"/>
          <w:lang w:eastAsia="zh-CN" w:bidi="hi-IN"/>
          <w14:ligatures w14:val="none"/>
        </w:rPr>
        <w:t>1</w:t>
      </w:r>
      <w:r w:rsidR="00794A0E" w:rsidRPr="00794A0E">
        <w:rPr>
          <w:rFonts w:ascii="Times New Roman" w:eastAsia="Times New Roman" w:hAnsi="Times New Roman" w:cs="Times New Roman"/>
          <w:sz w:val="24"/>
          <w:szCs w:val="24"/>
          <w:lang w:eastAsia="zh-CN" w:bidi="hi-IN"/>
          <w14:ligatures w14:val="none"/>
        </w:rPr>
        <w:t>00 000 (</w:t>
      </w:r>
      <w:r w:rsidR="005D64F6">
        <w:rPr>
          <w:rFonts w:ascii="Times New Roman" w:eastAsia="Times New Roman" w:hAnsi="Times New Roman" w:cs="Times New Roman"/>
          <w:sz w:val="24"/>
          <w:szCs w:val="24"/>
          <w:lang w:eastAsia="zh-CN" w:bidi="hi-IN"/>
          <w14:ligatures w14:val="none"/>
        </w:rPr>
        <w:t>сто</w:t>
      </w:r>
      <w:r w:rsidR="00794A0E" w:rsidRPr="00794A0E">
        <w:rPr>
          <w:rFonts w:ascii="Times New Roman" w:eastAsia="Times New Roman" w:hAnsi="Times New Roman" w:cs="Times New Roman"/>
          <w:sz w:val="24"/>
          <w:szCs w:val="24"/>
          <w:lang w:eastAsia="zh-CN" w:bidi="hi-IN"/>
          <w14:ligatures w14:val="none"/>
        </w:rPr>
        <w:t xml:space="preserve"> тысяч) рублей</w:t>
      </w:r>
      <w:r>
        <w:rPr>
          <w:rFonts w:ascii="Times New Roman" w:eastAsia="Times New Roman" w:hAnsi="Times New Roman" w:cs="Times New Roman"/>
          <w:sz w:val="24"/>
          <w:szCs w:val="24"/>
          <w:lang w:eastAsia="zh-CN" w:bidi="hi-IN"/>
          <w14:ligatures w14:val="none"/>
        </w:rPr>
        <w:t>.</w:t>
      </w:r>
    </w:p>
    <w:p w14:paraId="4194FD55" w14:textId="105CC27E"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Включению в реестр муниципального имущества подлежат, независимо от стоимости, находящиеся в собственности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0BC781E5" w14:textId="0024F16A" w:rsidR="00794A0E" w:rsidRPr="00794A0E" w:rsidRDefault="00FB2A1F"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 </w:t>
      </w:r>
      <w:r w:rsidR="00794A0E" w:rsidRPr="00794A0E">
        <w:rPr>
          <w:rFonts w:ascii="Times New Roman" w:eastAsia="Times New Roman" w:hAnsi="Times New Roman" w:cs="Times New Roman"/>
          <w:sz w:val="24"/>
          <w:szCs w:val="24"/>
          <w:lang w:eastAsia="zh-CN" w:bidi="hi-IN"/>
          <w14:ligatures w14:val="none"/>
        </w:rPr>
        <w:t>документарные ценные бумаги (акции) и бездокументарные ценные бумаги;</w:t>
      </w:r>
    </w:p>
    <w:p w14:paraId="7FCEE3C3" w14:textId="40C5596A" w:rsidR="00794A0E" w:rsidRPr="00794A0E" w:rsidRDefault="00FB2A1F"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 </w:t>
      </w:r>
      <w:r w:rsidR="00794A0E" w:rsidRPr="00794A0E">
        <w:rPr>
          <w:rFonts w:ascii="Times New Roman" w:eastAsia="Times New Roman" w:hAnsi="Times New Roman" w:cs="Times New Roman"/>
          <w:sz w:val="24"/>
          <w:szCs w:val="24"/>
          <w:lang w:eastAsia="zh-CN" w:bidi="hi-IN"/>
          <w14:ligatures w14:val="none"/>
        </w:rPr>
        <w:t>сведения о долях (вкладах) в уставных (складочных) капиталах хозяйственных обществ и товариществ;</w:t>
      </w:r>
    </w:p>
    <w:p w14:paraId="3F04AB2C" w14:textId="694D5651" w:rsidR="00794A0E" w:rsidRPr="00794A0E" w:rsidRDefault="00FB2A1F"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 </w:t>
      </w:r>
      <w:r w:rsidR="00794A0E" w:rsidRPr="00794A0E">
        <w:rPr>
          <w:rFonts w:ascii="Times New Roman" w:eastAsia="Times New Roman" w:hAnsi="Times New Roman" w:cs="Times New Roman"/>
          <w:sz w:val="24"/>
          <w:szCs w:val="24"/>
          <w:lang w:eastAsia="zh-CN" w:bidi="hi-IN"/>
          <w14:ligatures w14:val="none"/>
        </w:rPr>
        <w:t>сведения о долях в праве общей долевой собственности на объекты недвижимого и (или) движимого имущества.</w:t>
      </w:r>
    </w:p>
    <w:p w14:paraId="3127903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b/>
          <w:bCs/>
          <w:sz w:val="24"/>
          <w:szCs w:val="24"/>
          <w:lang w:eastAsia="zh-CN" w:bidi="hi-IN"/>
          <w14:ligatures w14:val="none"/>
        </w:rPr>
      </w:pPr>
    </w:p>
    <w:p w14:paraId="55D4C15C" w14:textId="3718034B" w:rsidR="00794A0E" w:rsidRPr="00794A0E" w:rsidRDefault="00794A0E" w:rsidP="00FB2A1F">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7. Полномочия Собрания представителей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5E0ABA6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5C9E6619" w14:textId="7E9E2D96"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Собрание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Уставом, решениями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43BFB502"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управления и распоряжения имуществом, находящимся в муниципальной собственности;</w:t>
      </w:r>
    </w:p>
    <w:p w14:paraId="2C8FE518"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7549B9E"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и условия приватизации имущества сельского поселения в соответствии с действующим законодательством;</w:t>
      </w:r>
    </w:p>
    <w:p w14:paraId="73E2C454"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прогнозный план (программу) приватизации имущества сельского поселения и отчет о его исполнении;</w:t>
      </w:r>
    </w:p>
    <w:p w14:paraId="5D92B2BD"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об участии в учреждении межмуниципальных хозяйственных обществ в форме непубличных акционерных обществ и обществ с ограниченной ответственностью;</w:t>
      </w:r>
    </w:p>
    <w:p w14:paraId="5FDFEFF9"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решения о создании некоммерческих организаций в форме автономных некоммерческих организаций и фондов;</w:t>
      </w:r>
    </w:p>
    <w:p w14:paraId="2D061234"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и условия передачи муниципального имущества в хозяйственное ведение и оперативное управление, использования и содержания, осуществления контроля за его целевым использованием;</w:t>
      </w:r>
    </w:p>
    <w:p w14:paraId="5CF51A33" w14:textId="7C1EAD09"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распоряжается, владеет и пользуется в порядке, установленном федеральными законами, имуществом, закрепленным за муниципальным образованием или приобретенным за счет средств, выделенных из бюджета сельского поселения на обеспечение деятельности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41FAF10A"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соблюдением установленного порядка управления и распоряжения имуществом, находящимся в собственности сельского поселения;</w:t>
      </w:r>
    </w:p>
    <w:p w14:paraId="52FDF6A8"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устанавливает порядок определения арендной платы за пользование объектами муниципального имущества сельского поселения, а также устанавливает порядок, условия и сроки ее внесения;</w:t>
      </w:r>
    </w:p>
    <w:p w14:paraId="73EC65B1"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иные полномочия, в соответствии с федеральным и областным законодательством, Уставом, настоящим Положением.</w:t>
      </w:r>
    </w:p>
    <w:p w14:paraId="4F062F4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B4FEFD6" w14:textId="3D293FF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8. Полномочия Главы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04B0BE1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B780CB6" w14:textId="27A0A84D"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Глава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 Уставом и нормативными правовыми актами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178C4BA1" w14:textId="1F2E670B"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организует разработку проектов нормативных правовых актов, определяющих порядок управления муниципальным имуществом, находящимся в муниципальной собственности сельского поселения, и представляет их на утверждение Собранию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7C3E2B16" w14:textId="2A27238C"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организует разработку проектов нормативных правовых актов, определяющих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r w:rsidR="00C47EF6">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и представляет их на утверждение Собранию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7807F5C2"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назначает на должности и освобождает от должности руководителей муниципальных предприятий и муниципальных учреждений;</w:t>
      </w:r>
    </w:p>
    <w:p w14:paraId="646BFC99"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резервировании и изъятии земельных участков в границах сельского поселения для муниципальных нужд;</w:t>
      </w:r>
    </w:p>
    <w:p w14:paraId="1DC673CB"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цели, условия и порядок деятельности муниципальных предприятий и муниципальных учреждений сельского поселения;</w:t>
      </w:r>
    </w:p>
    <w:p w14:paraId="6154F009" w14:textId="1695028A"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1289797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F04944E" w14:textId="26429FEC"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9. Полномочия администрации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2DBA4D4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F336792" w14:textId="62D844AC"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Уставом, решениями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52193084"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 имени сельского поселения управляет имуществом сельского поселения;</w:t>
      </w:r>
    </w:p>
    <w:p w14:paraId="2B67280C"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закрепляет имущество сельского поселения за муниципальными унитарными предприятиями - на праве хозяйственного ведения, за муниципальными учреждениями и муниципальными казенными предприятиями - на праве оперативного управления;</w:t>
      </w:r>
    </w:p>
    <w:p w14:paraId="2F782402"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принятия решений о создании, реорганизации и ликвидации муниципальных учреждений;</w:t>
      </w:r>
    </w:p>
    <w:p w14:paraId="2F0A3DCA"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решения о создании, реорганизации и ликвидации муниципальных предприятий и муниципальных учреждений;</w:t>
      </w:r>
    </w:p>
    <w:p w14:paraId="36F138CA"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ведет учет и реестр имущества сельского поселения в соответствии с пунктом 3 статьи 6 настоящего Положения;</w:t>
      </w:r>
    </w:p>
    <w:p w14:paraId="5F1C5F05"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типовой устав (за исключением типовых уставов, утвержденных федеральным законодательством) муниципального унитарного предприятия, муниципального учреждения;</w:t>
      </w:r>
    </w:p>
    <w:p w14:paraId="5E762126"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типовой трудовой договор, заключаемый с руководителем муниципального унитарного предприятия, муниципального учреждения;</w:t>
      </w:r>
    </w:p>
    <w:p w14:paraId="74E2A2F1"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уставы муниципальных унитарных предприятий, муниципальных учреждений;</w:t>
      </w:r>
    </w:p>
    <w:p w14:paraId="3591E639"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утверждает изменения в уставы муниципальных унитарных предприятий, муниципальных учреждений;</w:t>
      </w:r>
    </w:p>
    <w:p w14:paraId="3939D71F"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 имени сельского поселения осуществляет полномочия учредителя муниципальных унитарных предприятий, муниципальных учреждений, муниципальных казенных предприятий, учредителя (участника) юридических лиц иных организационно-правовых форм, учредителем (участником) которых вправе выступать сельское поселение;</w:t>
      </w:r>
    </w:p>
    <w:p w14:paraId="7AFEA5DC"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 имени сельского поселения является представителем в сделках по приобретению имущества в собственность сельского поселения, а также иных сделках, предметом которых является имущество сельского поселения;</w:t>
      </w:r>
    </w:p>
    <w:p w14:paraId="162DF4D1"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мене муниципального имущества, и заключает соответствующий договор;</w:t>
      </w:r>
    </w:p>
    <w:p w14:paraId="7C15AE32"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соответствующим правовым актом, условия передачи в залог имущества сельского поселения;</w:t>
      </w:r>
    </w:p>
    <w:p w14:paraId="66C89DD0" w14:textId="2239BD5F"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вносит в Собрание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проект прогнозный план (программу) приватизации имущества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395B12E6" w14:textId="796A7004"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вносит, в том числе по итогам конкурса, Главе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предложения о назначении и о досрочном прекращении полномочий представителей сельского поселения в органах управления юридических лиц, в уставных капиталах которых имеется муниципальная собственность (акции, доли, паи);</w:t>
      </w:r>
    </w:p>
    <w:p w14:paraId="75F0CF54"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вносит в соответствующие органы государственной власти предложения о передаче объектов федеральной собственности или собственности Самарской области, находящихся на территории сельского поселения, в собственность сельского поселения;</w:t>
      </w:r>
    </w:p>
    <w:p w14:paraId="324EB830"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вносит в соответствующие органы государственной власти предложения о передаче объектов муниципальной собственности в федеральную собственность или государственную собственность Самарской области;</w:t>
      </w:r>
    </w:p>
    <w:p w14:paraId="10FCC7DB"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деятельностью муниципальных хозяйствующих субъектов;</w:t>
      </w:r>
    </w:p>
    <w:p w14:paraId="4C8BDBCC"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использованием имущества сельского поселения, переданного в хозяйственное ведение, оперативное управление, аренду, пользование;</w:t>
      </w:r>
    </w:p>
    <w:p w14:paraId="2C7C06A4"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изъятие закрепленного за муниципальными учреждениям, муниципальными казенными предприятиями на праве оперативного управления излишнего, неиспользуемого или используемого не по назначению имущества сельского поселения;</w:t>
      </w:r>
    </w:p>
    <w:p w14:paraId="2D1779C7"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резервировании и изъятии земельных участков в границах сельского поселения для муниципальных нужд;</w:t>
      </w:r>
    </w:p>
    <w:p w14:paraId="78A7839B" w14:textId="69E1084D"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выступает продавцом внесенного в план-прогноз приватизации имущества сельского поселения в соответствии с федеральным и областным законодательством и правовыми актами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4D70D9FA"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выступает арендодателем и ссудодателем имущества сельского поселения, заключает договоры аренды, купли-продажи и безвозмездного пользования;</w:t>
      </w:r>
    </w:p>
    <w:p w14:paraId="7D6731A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планирует использование земель, находящихся в муниципальной собственности сельского поселения;</w:t>
      </w:r>
    </w:p>
    <w:p w14:paraId="7AE8815F"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цели, условия и порядок деятельности муниципальных предприятий и муниципальных учреждений сельского поселения;</w:t>
      </w:r>
    </w:p>
    <w:p w14:paraId="44B81239" w14:textId="508D427F"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передает имущество сельского поселения в государственную собственность, осуществляет прием объектов государственной собственности в муниципальную собственность сельского поселения в порядке, установленном в соответствии с федеральным и областным законодательством и правовыми актами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649FE028" w14:textId="7B566EE1"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64675B5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C28C9C9" w14:textId="23E1373B"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 xml:space="preserve">Статья 10. Распоряжение имуществом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73D21D6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EBEDC2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Распоряжение имуществом сельского поселения включает в себя:</w:t>
      </w:r>
    </w:p>
    <w:p w14:paraId="5B106EA7"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отчуждение имущества сельского поселения;</w:t>
      </w:r>
    </w:p>
    <w:p w14:paraId="2071D62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сельского поселения в федеральную собственность или собственность Самарской области;</w:t>
      </w:r>
    </w:p>
    <w:p w14:paraId="4A30AB8B"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аренда имущества сельского поселения;</w:t>
      </w:r>
    </w:p>
    <w:p w14:paraId="4831E17E"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залог имущества сельского поселения;</w:t>
      </w:r>
    </w:p>
    <w:p w14:paraId="3CA46B20"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предоставление имущества сельского поселения в безвозмездное пользование;</w:t>
      </w:r>
    </w:p>
    <w:p w14:paraId="0AAE87FD"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сельского поселения в доверительное управление;</w:t>
      </w:r>
    </w:p>
    <w:p w14:paraId="64A3B4D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муниципального имущества на основании концессионного соглашения;</w:t>
      </w:r>
    </w:p>
    <w:p w14:paraId="775CDA2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муниципального имущества во временное или в постоянное пользование в соответствии с федеральными законами;</w:t>
      </w:r>
    </w:p>
    <w:p w14:paraId="402A837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по договору мены;</w:t>
      </w:r>
    </w:p>
    <w:p w14:paraId="3A01DF4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иные формы распоряжения, предусмотренные законодательством.</w:t>
      </w:r>
    </w:p>
    <w:p w14:paraId="74DF23A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F675905" w14:textId="1EDFADF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11. </w:t>
      </w:r>
      <w:r w:rsidR="00E56982">
        <w:rPr>
          <w:rFonts w:ascii="Times New Roman" w:eastAsia="Times New Roman" w:hAnsi="Times New Roman" w:cs="Times New Roman"/>
          <w:b/>
          <w:bCs/>
          <w:sz w:val="24"/>
          <w:szCs w:val="24"/>
          <w:lang w:eastAsia="zh-CN" w:bidi="hi-IN"/>
          <w14:ligatures w14:val="none"/>
        </w:rPr>
        <w:t>О</w:t>
      </w:r>
      <w:r w:rsidRPr="00794A0E">
        <w:rPr>
          <w:rFonts w:ascii="Times New Roman" w:eastAsia="Times New Roman" w:hAnsi="Times New Roman" w:cs="Times New Roman"/>
          <w:b/>
          <w:bCs/>
          <w:sz w:val="24"/>
          <w:szCs w:val="24"/>
          <w:lang w:eastAsia="zh-CN" w:bidi="hi-IN"/>
          <w14:ligatures w14:val="none"/>
        </w:rPr>
        <w:t>тчуждени</w:t>
      </w:r>
      <w:r w:rsidR="00E56982">
        <w:rPr>
          <w:rFonts w:ascii="Times New Roman" w:eastAsia="Times New Roman" w:hAnsi="Times New Roman" w:cs="Times New Roman"/>
          <w:b/>
          <w:bCs/>
          <w:sz w:val="24"/>
          <w:szCs w:val="24"/>
          <w:lang w:eastAsia="zh-CN" w:bidi="hi-IN"/>
          <w14:ligatures w14:val="none"/>
        </w:rPr>
        <w:t>е</w:t>
      </w:r>
      <w:r w:rsidRPr="00794A0E">
        <w:rPr>
          <w:rFonts w:ascii="Times New Roman" w:eastAsia="Times New Roman" w:hAnsi="Times New Roman" w:cs="Times New Roman"/>
          <w:b/>
          <w:bCs/>
          <w:sz w:val="24"/>
          <w:szCs w:val="24"/>
          <w:lang w:eastAsia="zh-CN" w:bidi="hi-IN"/>
          <w14:ligatures w14:val="none"/>
        </w:rPr>
        <w:t xml:space="preserve"> имущества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2ACED3D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BA16300"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Под отчуждением имущества сельского поселения в целях настоящего Положения понимаются любые действия, основанные на волеизъявлении органов местного самоуправления сельского поселения, в результате которых сельское поселение утрачивает право собственности на отчуждаемое имущество.</w:t>
      </w:r>
    </w:p>
    <w:p w14:paraId="595FE1EC" w14:textId="7C5DBB2D"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Отчуждение имущества сельского поселения производится на основании правового акта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если иное не установлено федеральным или областным законодательством, Уставом, нормативными правовыми актами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4E6AFC4A" w14:textId="3CD28FDA"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Отчуждение имущества сельского поселения в процессе приватизации регулируется настоящим положением, федеральным законодательством, и принятыми в соответствии с ним правовыми актами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 приватизации муниципального имущества.</w:t>
      </w:r>
    </w:p>
    <w:p w14:paraId="795D8FC0" w14:textId="1EBCCB2A"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w:t>
      </w:r>
      <w:r w:rsidR="00FB2A1F">
        <w:rPr>
          <w:rFonts w:ascii="Times New Roman" w:eastAsia="Times New Roman" w:hAnsi="Times New Roman" w:cs="Times New Roman"/>
          <w:sz w:val="24"/>
          <w:szCs w:val="24"/>
          <w:lang w:eastAsia="zh-CN" w:bidi="hi-IN"/>
          <w14:ligatures w14:val="none"/>
        </w:rPr>
        <w:tab/>
      </w:r>
      <w:r w:rsidRPr="00794A0E">
        <w:rPr>
          <w:rFonts w:ascii="Times New Roman" w:eastAsia="Times New Roman" w:hAnsi="Times New Roman" w:cs="Times New Roman"/>
          <w:sz w:val="24"/>
          <w:szCs w:val="24"/>
          <w:lang w:eastAsia="zh-CN" w:bidi="hi-IN"/>
          <w14:ligatures w14:val="none"/>
        </w:rPr>
        <w:t xml:space="preserve">4. Заключение договора купли-продажи муниципального имущества, для распоряжения которым требуется согласие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осуществляется путем продажи этого имущества на торгах в порядке, установленном действующим законодательством. Требование о продаже муниципального имущества на торгах не применяется в отношении:</w:t>
      </w:r>
    </w:p>
    <w:p w14:paraId="1560B608" w14:textId="56B12D85"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w:t>
      </w:r>
      <w:r w:rsidR="00FB2A1F">
        <w:rPr>
          <w:rFonts w:ascii="Times New Roman" w:eastAsia="Times New Roman" w:hAnsi="Times New Roman" w:cs="Times New Roman"/>
          <w:sz w:val="24"/>
          <w:szCs w:val="24"/>
          <w:lang w:eastAsia="zh-CN" w:bidi="hi-IN"/>
          <w14:ligatures w14:val="none"/>
        </w:rPr>
        <w:tab/>
      </w:r>
      <w:r w:rsidRPr="00794A0E">
        <w:rPr>
          <w:rFonts w:ascii="Times New Roman" w:eastAsia="Times New Roman" w:hAnsi="Times New Roman" w:cs="Times New Roman"/>
          <w:sz w:val="24"/>
          <w:szCs w:val="24"/>
          <w:lang w:eastAsia="zh-CN" w:bidi="hi-IN"/>
          <w14:ligatures w14:val="none"/>
        </w:rPr>
        <w:t>1) сделок по отчуждению муниципального имущества, совершаемых между муниципальными предприятиями;</w:t>
      </w:r>
    </w:p>
    <w:p w14:paraId="3A341F5B"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2) сделок, совершаемых в процессе обычной хозяйственной деятельности муниципального предприятия, за исключением отчуждения основных фондов муниципального предприятия.</w:t>
      </w:r>
    </w:p>
    <w:p w14:paraId="7CA3C6B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9FE7192" w14:textId="77777777" w:rsidR="00144D52" w:rsidRDefault="00144D52"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320B4076" w14:textId="3E280C96"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12. Основания приема объектов государственной собственности Самарской области в собственность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74B4AA9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2010D6A"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Основанием приема объектов государственной собственности Самарской области в собственность сельского поселения является:</w:t>
      </w:r>
    </w:p>
    <w:p w14:paraId="0D6C7BF2" w14:textId="46CCE405"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нахождение в государственной собственности Самарской области объектов, которые могут находиться в муниципальной собственности и нахождение которых в государственной собственности Самарской области не допускается, в том числе в результате разграничения полномочий между органами государственной власти субъектов Российской Федерации и органами местного самоуправления</w:t>
      </w:r>
      <w:r w:rsidR="00FB2A1F">
        <w:rPr>
          <w:rFonts w:ascii="Times New Roman" w:eastAsia="Times New Roman" w:hAnsi="Times New Roman" w:cs="Times New Roman"/>
          <w:sz w:val="24"/>
          <w:szCs w:val="24"/>
          <w:lang w:eastAsia="zh-CN" w:bidi="hi-IN"/>
          <w14:ligatures w14:val="none"/>
        </w:rPr>
        <w:t>.</w:t>
      </w:r>
    </w:p>
    <w:p w14:paraId="15DB9DA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53ACB22" w14:textId="0821B9A4"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 xml:space="preserve">Статья 13. Условия приема объектов государственной собственности Самарской области в собственность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5B8FA02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000F3D5"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Прием объектов государственной собственности Самарской области в собственность сельского поселения по основаниям, предусмотренным статьей 17 настоящего Положения, осуществляется безвозмездно.</w:t>
      </w:r>
    </w:p>
    <w:p w14:paraId="2F96F42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D21DB87" w14:textId="4EA8FCF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14. Передача имущества сельского поселения </w:t>
      </w:r>
      <w:r w:rsidR="00EB2344">
        <w:rPr>
          <w:rFonts w:ascii="Times New Roman" w:eastAsia="Times New Roman" w:hAnsi="Times New Roman" w:cs="Times New Roman"/>
          <w:b/>
          <w:bCs/>
          <w:sz w:val="24"/>
          <w:szCs w:val="24"/>
          <w:lang w:eastAsia="zh-CN" w:bidi="hi-IN"/>
          <w14:ligatures w14:val="none"/>
        </w:rPr>
        <w:t>Ягодное</w:t>
      </w:r>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26EFB5F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523A79B" w14:textId="6C9C8E23"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Основанием передачи имущества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 является разграничение полномочий между федеральными органами государственной власти, органами государственной власти Самарской области, органами местного самоуправления.</w:t>
      </w:r>
    </w:p>
    <w:p w14:paraId="53E1C2F8"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Передача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осуществляется с учетом требований федерального, областного законодательства и нормативных правовых актов сельского поселения.</w:t>
      </w:r>
    </w:p>
    <w:p w14:paraId="17017FE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F93C823" w14:textId="73FF8A8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15. Основания отказа в передаче имущества сельского поселения </w:t>
      </w:r>
      <w:r w:rsidR="00EB2344">
        <w:rPr>
          <w:rFonts w:ascii="Times New Roman" w:eastAsia="Times New Roman" w:hAnsi="Times New Roman" w:cs="Times New Roman"/>
          <w:b/>
          <w:bCs/>
          <w:sz w:val="24"/>
          <w:szCs w:val="24"/>
          <w:lang w:eastAsia="zh-CN" w:bidi="hi-IN"/>
          <w14:ligatures w14:val="none"/>
        </w:rPr>
        <w:t>Ягодное</w:t>
      </w:r>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5371A1A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9548E8A"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В передаче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может быть отказано в случаях, установленных федеральными законами.</w:t>
      </w:r>
    </w:p>
    <w:p w14:paraId="4BED276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40DDAD5" w14:textId="178FAA4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16. Общий порядок принятия решения о передаче имущества сельского поселения </w:t>
      </w:r>
      <w:r w:rsidR="00EB2344">
        <w:rPr>
          <w:rFonts w:ascii="Times New Roman" w:eastAsia="Times New Roman" w:hAnsi="Times New Roman" w:cs="Times New Roman"/>
          <w:b/>
          <w:bCs/>
          <w:sz w:val="24"/>
          <w:szCs w:val="24"/>
          <w:lang w:eastAsia="zh-CN" w:bidi="hi-IN"/>
          <w14:ligatures w14:val="none"/>
        </w:rPr>
        <w:t>Ягодное</w:t>
      </w:r>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0291089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103D304" w14:textId="7631FAE8"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Инициатива передачи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принадлежит Собранию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Главе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5AC2F67A" w14:textId="48BA8350"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Органы, указанные в пункте 1 настоящей статьи, вносят в администрацию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предложения о передаче имущества сельского поселения, которые должны содержать:</w:t>
      </w:r>
    </w:p>
    <w:p w14:paraId="047695BE"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правовое и финансово-экономическое обоснование необходимости передачи имущества сельского поселения;</w:t>
      </w:r>
    </w:p>
    <w:p w14:paraId="545B5152"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проект перечня имущества сельского поселения, подлежащих передаче.</w:t>
      </w:r>
    </w:p>
    <w:p w14:paraId="4E4B9293" w14:textId="302365EF"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Должностные лица по поручению Главы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 течение 30 календарных дней после получения им предложения о передаче имущества сельского поселения:</w:t>
      </w:r>
    </w:p>
    <w:p w14:paraId="4442FECC"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рассматривает данное предложение на предмет соответствия требованиям федерального и областного законодательства, правовых актов органов местного самоуправления;</w:t>
      </w:r>
    </w:p>
    <w:p w14:paraId="5935B971" w14:textId="78D0CF73"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разрабатывает проект правового акта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 передаче либо отказе в передаче имущества сельского поселения.</w:t>
      </w:r>
    </w:p>
    <w:p w14:paraId="7D17FC03" w14:textId="5951CB82"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4. К проекту правового акта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 передаче имущества сельского поселения должен быть приложен согласованный с Собранием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перечень имущества сельского поселения, подлежащего передаче.</w:t>
      </w:r>
    </w:p>
    <w:p w14:paraId="1C2C08BC"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При составлении перечня имущества сельского поселения, подлежащего передаче в федеральную собственность, государственную собственность Самарской области или муниципальную собственность других муниципальных образований, уполномоченный орган должен исходить из необходимости сохранения технологического единства инженерных, учебных, лечебно-профилактических комплексов (систем), обеспечения необходимых требований в организации безопасной эксплуатации объектов, а также предотвращения выведения их из состава объектов, не являющихся автономными по характеру их функционирования.</w:t>
      </w:r>
    </w:p>
    <w:p w14:paraId="6057E1B2" w14:textId="2DDD8ED4"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В случае если в администрацию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вносится проект правового акта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об отказе в передаче имущества сельского поселения, к нему должно быть приложено заключение уполномоченного органа (должностного лица) с мотивированным обоснованием необходимости данного отказа.</w:t>
      </w:r>
    </w:p>
    <w:p w14:paraId="267A5BDB"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3F22B381" w14:textId="1DD2E790"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17. Принятие объектов государственной собственности в муниципальную собственность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314D38A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A822704"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Основания принятия объектов государственной собственности в собственность сельского поселения:</w:t>
      </w:r>
    </w:p>
    <w:p w14:paraId="6E1FBCEF"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разграничение полномочий между федеральными органами государственной власти, органами государственной власти Самарской области, органами местного самоуправления;</w:t>
      </w:r>
    </w:p>
    <w:p w14:paraId="52A02006"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наделение органов местного самоуправления сельского поселения отдельными государственными полномочиями;</w:t>
      </w:r>
    </w:p>
    <w:p w14:paraId="63F9621D" w14:textId="77777777" w:rsidR="00794A0E" w:rsidRPr="00794A0E" w:rsidRDefault="00794A0E" w:rsidP="00FB2A1F">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необходимость объектов государственной собственности Самарской области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w:t>
      </w:r>
    </w:p>
    <w:p w14:paraId="7135EDD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CF336BD" w14:textId="0A250931"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18. Аренда имущества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5987C97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94823FB" w14:textId="77777777" w:rsid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сдаваться в аренду с целью его наиболее эффективного использования.</w:t>
      </w:r>
    </w:p>
    <w:p w14:paraId="6F9940E7" w14:textId="6E536123"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Порядок сдачи имущества сельского поселения в аренду устанавливается нормативным правовым актом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w:t>
      </w:r>
    </w:p>
    <w:p w14:paraId="655BCD42" w14:textId="32F639AC"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Арендная плата за пользование имуществом сельского поселения подлежит зачислению в доход бюджета сельского поселения в порядке, установленном Собранием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0DDE5A2F"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областным и федеральным законодательством.</w:t>
      </w:r>
    </w:p>
    <w:p w14:paraId="2636848F"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Не допускается передача имущества сельского поселения в аренду, если в результате происходит изменение целевого использования имущества.</w:t>
      </w:r>
    </w:p>
    <w:p w14:paraId="1488205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54E7563" w14:textId="032CE6A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19. Продажа имущества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6DFA3C7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3EF8C56" w14:textId="4DF8F60F"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1. Продажа имущества сельского поселения осуществляется с торгов в порядке, предусмотренном федеральным законодательством, а также с учетом требований настоящего Положения и принимаемого в соответствии с ним нормативного правового акта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07E77BB7"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Продажа земельных участков осуществляется в соответствии с земельным законодательством Российской Федерации.</w:t>
      </w:r>
    </w:p>
    <w:p w14:paraId="5681BEF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A891A39"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20. Предоставление имущества сельского поселения</w:t>
      </w:r>
    </w:p>
    <w:p w14:paraId="08BFD188"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в безвозмездное пользование</w:t>
      </w:r>
    </w:p>
    <w:p w14:paraId="41D5F33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7DFA61F"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предоставляться в безвозмездное пользование в соответствии с Федеральным законом от 26 июля 2006 года № 135-ФЗ «О защите конкуренции».</w:t>
      </w:r>
    </w:p>
    <w:p w14:paraId="69F4CEBF" w14:textId="3B6CFA0F"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Имущество сельского поселения передается в безвозмездное пользование в порядке, установленном нормативным правовым актом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6FAC6D45"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Имущество сельского поселения может быть передано в безвозмездное пользование на срок до трех лет. По истечении указанного срока его продление может осуществляться периодически на три года.</w:t>
      </w:r>
    </w:p>
    <w:p w14:paraId="44E8E1E2" w14:textId="4E94DCC3"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Предоставление в безвозмездное пользование земельных участков, находящихся в муниципальной собственности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или земельных участков, государственная собственность на которые не разграничена, осуществляется в порядке, установленном федеральным законодательством.</w:t>
      </w:r>
    </w:p>
    <w:p w14:paraId="352E71A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1CA98EA" w14:textId="78E342C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21. Залог имущества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645917E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8F70363" w14:textId="547643EE"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Решение о передаче в залог имущества сельского поселения принимается администрацией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4749BA37" w14:textId="32020136"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Имущество сельского поселения стоимостью более одного процента от собственных доходов бюджета сельского поселения (в финансовом году, соответствующем передаче в залог имущества сельского поселения) может быть передано в залог только по согласованию с Собранием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оформленному решением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7279B43B" w14:textId="09DB5B2C"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Условия передачи в залог имущества сельского поселения определяются правовым актом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42043CFC"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Залог имущества сельского поселения может осуществляться в соответствии с федеральным законодательством для обеспечения:</w:t>
      </w:r>
    </w:p>
    <w:p w14:paraId="37A46BA2"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сельского поселения;</w:t>
      </w:r>
    </w:p>
    <w:p w14:paraId="39C208C2"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муниципальных предприятий;</w:t>
      </w:r>
    </w:p>
    <w:p w14:paraId="63D6CB53" w14:textId="465B28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иных хозяйствующих субъектов</w:t>
      </w:r>
      <w:r w:rsidR="00FF7DAA">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расположенных на территории сельского поселения.</w:t>
      </w:r>
    </w:p>
    <w:p w14:paraId="4243089E"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Предметом залога может быть любое имущество, в том числе вещи и имущественные права (требования), за исключением имущества, изъятого </w:t>
      </w:r>
      <w:proofErr w:type="gramStart"/>
      <w:r w:rsidRPr="00794A0E">
        <w:rPr>
          <w:rFonts w:ascii="Times New Roman" w:eastAsia="Times New Roman" w:hAnsi="Times New Roman" w:cs="Times New Roman"/>
          <w:sz w:val="24"/>
          <w:szCs w:val="24"/>
          <w:lang w:eastAsia="zh-CN" w:bidi="hi-IN"/>
          <w14:ligatures w14:val="none"/>
        </w:rPr>
        <w:t>из оборота</w:t>
      </w:r>
      <w:proofErr w:type="gramEnd"/>
      <w:r w:rsidRPr="00794A0E">
        <w:rPr>
          <w:rFonts w:ascii="Times New Roman" w:eastAsia="Times New Roman" w:hAnsi="Times New Roman" w:cs="Times New Roman"/>
          <w:sz w:val="24"/>
          <w:szCs w:val="24"/>
          <w:lang w:eastAsia="zh-CN" w:bidi="hi-IN"/>
          <w14:ligatures w14:val="none"/>
        </w:rPr>
        <w:t xml:space="preserve"> или уступка прав на которое другому лицу запрещена федеральным законом.</w:t>
      </w:r>
    </w:p>
    <w:p w14:paraId="20AE6A98"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Не могут быть предметом залога следующие объекты муниципального имущества:</w:t>
      </w:r>
    </w:p>
    <w:p w14:paraId="5E3C10D9" w14:textId="77777777" w:rsidR="00794A0E" w:rsidRPr="00794A0E" w:rsidRDefault="00794A0E" w:rsidP="00FF7DAA">
      <w:pPr>
        <w:tabs>
          <w:tab w:val="left" w:pos="993"/>
        </w:tabs>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ab/>
        <w:t>изъятые из оборота в соответствии с действующим законодательством Российской Федерации;</w:t>
      </w:r>
    </w:p>
    <w:p w14:paraId="415F478C" w14:textId="77777777" w:rsidR="00794A0E" w:rsidRPr="00794A0E" w:rsidRDefault="00794A0E" w:rsidP="00FF7DAA">
      <w:pPr>
        <w:tabs>
          <w:tab w:val="left" w:pos="993"/>
        </w:tabs>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w:t>
      </w:r>
      <w:r w:rsidRPr="00794A0E">
        <w:rPr>
          <w:rFonts w:ascii="Times New Roman" w:eastAsia="Times New Roman" w:hAnsi="Times New Roman" w:cs="Times New Roman"/>
          <w:sz w:val="24"/>
          <w:szCs w:val="24"/>
          <w:lang w:eastAsia="zh-CN" w:bidi="hi-IN"/>
          <w14:ligatures w14:val="none"/>
        </w:rPr>
        <w:tab/>
        <w:t xml:space="preserve">муниципальные музеи, архивы, библиотеки, театры, картинные галереи, выставки, дома и дворцы культуры, объекты спорта и детского досуга, основного и дополнительного образования, здравоохранения; </w:t>
      </w:r>
    </w:p>
    <w:p w14:paraId="7F48A337" w14:textId="77777777" w:rsidR="00794A0E" w:rsidRPr="00794A0E" w:rsidRDefault="00794A0E" w:rsidP="00FF7DAA">
      <w:pPr>
        <w:tabs>
          <w:tab w:val="left" w:pos="993"/>
        </w:tabs>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w:t>
      </w:r>
      <w:r w:rsidRPr="00794A0E">
        <w:rPr>
          <w:rFonts w:ascii="Times New Roman" w:eastAsia="Times New Roman" w:hAnsi="Times New Roman" w:cs="Times New Roman"/>
          <w:sz w:val="24"/>
          <w:szCs w:val="24"/>
          <w:lang w:eastAsia="zh-CN" w:bidi="hi-IN"/>
          <w14:ligatures w14:val="none"/>
        </w:rPr>
        <w:tab/>
        <w:t xml:space="preserve">приватизация которых запрещена; </w:t>
      </w:r>
    </w:p>
    <w:p w14:paraId="20AA81A0" w14:textId="77777777" w:rsidR="00794A0E" w:rsidRPr="00794A0E" w:rsidRDefault="00794A0E" w:rsidP="00FF7DAA">
      <w:pPr>
        <w:tabs>
          <w:tab w:val="left" w:pos="993"/>
        </w:tabs>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4)</w:t>
      </w:r>
      <w:r w:rsidRPr="00794A0E">
        <w:rPr>
          <w:rFonts w:ascii="Times New Roman" w:eastAsia="Times New Roman" w:hAnsi="Times New Roman" w:cs="Times New Roman"/>
          <w:sz w:val="24"/>
          <w:szCs w:val="24"/>
          <w:lang w:eastAsia="zh-CN" w:bidi="hi-IN"/>
          <w14:ligatures w14:val="none"/>
        </w:rPr>
        <w:tab/>
        <w:t>часть (части) недвижимых объектов, раздел которых в натуре невозможен без изменения их целевого назначения;</w:t>
      </w:r>
    </w:p>
    <w:p w14:paraId="483B885A" w14:textId="03A09957" w:rsidR="00794A0E" w:rsidRPr="00794A0E" w:rsidRDefault="00FF7DAA"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5) </w:t>
      </w:r>
      <w:r w:rsidR="00794A0E" w:rsidRPr="00794A0E">
        <w:rPr>
          <w:rFonts w:ascii="Times New Roman" w:eastAsia="Times New Roman" w:hAnsi="Times New Roman" w:cs="Times New Roman"/>
          <w:sz w:val="24"/>
          <w:szCs w:val="24"/>
          <w:lang w:eastAsia="zh-CN" w:bidi="hi-IN"/>
          <w14:ligatures w14:val="none"/>
        </w:rPr>
        <w:t>иное имущество, залог которого не допускается в соответствии с действующим законодательством Российской Федерации.</w:t>
      </w:r>
    </w:p>
    <w:p w14:paraId="2EEACB80"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Залог отдельных видов имущества может быть федеральным законом запрещен или ограничен.</w:t>
      </w:r>
    </w:p>
    <w:p w14:paraId="008DA91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8BC0199" w14:textId="77777777" w:rsidR="00144D52" w:rsidRDefault="00144D52"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59BDA86" w14:textId="635B8AA6"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22. Передача имущества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571B2F5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8F491D8"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быть передано в доверительное управление доверительным управляющим - коммерческим организациям и индивидуальным предпринимателям.</w:t>
      </w:r>
    </w:p>
    <w:p w14:paraId="698BF8DD"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 случаях, когда доверительное управление имуществом осуществляется по основаниям, предусмотренным федеральным законом, доверительным управляющим может быть гражданин, не являющийся предпринимателем, или некоммерческая организация, за исключением учреждения.</w:t>
      </w:r>
    </w:p>
    <w:p w14:paraId="39D7179E"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Имущество не подлежит передаче в доверительное управление государственному органу или органу местного самоуправления, унитарному предприятию.</w:t>
      </w:r>
    </w:p>
    <w:p w14:paraId="0BB1E05E"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Виды имущества, которое не может быть в доверительном управлении, определяется федеральными законами.</w:t>
      </w:r>
    </w:p>
    <w:p w14:paraId="41F93311" w14:textId="21A54C4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Решение о передаче и условия передачи имущества сельского поселения в доверительное управление принимается (определяются) администрацией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1028E081" w14:textId="11914D8B"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Имущество сельского поселения на праве владения и (или) пользования передается на основании концессионного соглашения в порядке, установленном нормативным правовым актом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в соответствии с Федеральным законом от 21.07.2005 N 115-ФЗ «О концессионных соглашениях».</w:t>
      </w:r>
    </w:p>
    <w:p w14:paraId="0B3979B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6FF8546" w14:textId="75473764"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23. Виды юридических лиц, создаваемых на основе (с использованием) муниципальной собственности сельского поселения </w:t>
      </w:r>
      <w:r w:rsidR="00EB2344">
        <w:rPr>
          <w:rFonts w:ascii="Times New Roman" w:eastAsia="Times New Roman" w:hAnsi="Times New Roman" w:cs="Times New Roman"/>
          <w:b/>
          <w:bCs/>
          <w:sz w:val="24"/>
          <w:szCs w:val="24"/>
          <w:lang w:eastAsia="zh-CN" w:bidi="hi-IN"/>
          <w14:ligatures w14:val="none"/>
        </w:rPr>
        <w:t>Ягодное</w:t>
      </w:r>
    </w:p>
    <w:p w14:paraId="03A8AAD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8ADEC57" w14:textId="4DA3494B"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Сельское поселение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на основе (с использованием) имущества сельского поселения в соответствии с федеральным законодательством может создавать (выступать учредителем, быть участником):</w:t>
      </w:r>
    </w:p>
    <w:p w14:paraId="4350AC55"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унитарные предприятия;</w:t>
      </w:r>
    </w:p>
    <w:p w14:paraId="08F013EC"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казенные предприятия;</w:t>
      </w:r>
    </w:p>
    <w:p w14:paraId="7D38EC71"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учреждения;</w:t>
      </w:r>
    </w:p>
    <w:p w14:paraId="0BD3B599"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юридические лица иных организационно-правовых форм, учредителем (участником) которых вправе выступать сельское поселение.</w:t>
      </w:r>
    </w:p>
    <w:p w14:paraId="287226DF" w14:textId="77777777" w:rsidR="00144D52" w:rsidRDefault="00144D52"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60EBF4B1" w14:textId="596F934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24. Создание муниципального предприятия,</w:t>
      </w:r>
    </w:p>
    <w:p w14:paraId="571701B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28AAAEE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70424A4" w14:textId="05B599D2"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Муниципальные унитарные предприятия, муниципальные казенные предприятия создаются в целях наиболее эффективного осуществления отдельных видов деятельности, необходимых для комплексного социально-экономического развития сельского поселения, а также в случаях, если осуществление отдельных видов деятельности</w:t>
      </w:r>
      <w:r w:rsidR="00B4067A">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предусмотренных федеральным законодательством исключительно для муниципальных унитарных предприятий.</w:t>
      </w:r>
    </w:p>
    <w:p w14:paraId="34FE69D1"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Муниципальные учреждения создаются для осуществления управленческих, социально-культурных или иных функций некоммерческого характера.</w:t>
      </w:r>
    </w:p>
    <w:p w14:paraId="1F2E4048" w14:textId="129F71B8"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3. С предложением о создании муниципального унитарного предприятия, муниципального казенного предприятия, муниципального учреждения вправе выступать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Собрание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организации, граждане.</w:t>
      </w:r>
    </w:p>
    <w:p w14:paraId="4C64DD54" w14:textId="1AC07FAD"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Решение о создании муниципального унитарного предприятия, муниципального казенного предприятия, муниципального учреждения принимается администрацией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548BAAD1"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Создание муниципального унитарного предприятия, муниципального казенного предприятия, муниципального учреждения осуществляется в порядке, установленном федеральным законодательством, а также с учетом требований настоящего Положения и принимаемых в соответствии с ним нормативных правовых актов органов местного самоуправления.</w:t>
      </w:r>
    </w:p>
    <w:p w14:paraId="0D2502D3"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Формирование уставного фонда создаваемого муниципального унитарного предприятия осуществляется за счет денег, а также ценных бумаг, других вещей, имущественных прав и иных прав, имеющих денежную оценку.</w:t>
      </w:r>
    </w:p>
    <w:p w14:paraId="5FEA058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Федеральным законодательством могут быть определены виды имущества, за счет которого не может формироваться уставный фонд муниципального унитарного предприятия.</w:t>
      </w:r>
    </w:p>
    <w:p w14:paraId="2FE32B0B"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7. Формирование уставного фонда создаваемого муниципального унитарного предприятия осуществляется за счет средств местного бюджета при условии, что решением о бюджете сельского поселения на очередной финансовый год и плановый период предусмотрены расходы на указанные цели.</w:t>
      </w:r>
    </w:p>
    <w:p w14:paraId="38F7096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830AE66" w14:textId="144F32C0"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25. Основные требования, предъявляемые к нормативному правовому акту администрации сельского поселения </w:t>
      </w:r>
      <w:r w:rsidR="00EB2344">
        <w:rPr>
          <w:rFonts w:ascii="Times New Roman" w:eastAsia="Times New Roman" w:hAnsi="Times New Roman" w:cs="Times New Roman"/>
          <w:b/>
          <w:bCs/>
          <w:sz w:val="24"/>
          <w:szCs w:val="24"/>
          <w:lang w:eastAsia="zh-CN" w:bidi="hi-IN"/>
          <w14:ligatures w14:val="none"/>
        </w:rPr>
        <w:t>Ягодное</w:t>
      </w:r>
      <w:r w:rsidRPr="00794A0E">
        <w:rPr>
          <w:rFonts w:ascii="Times New Roman" w:eastAsia="Times New Roman" w:hAnsi="Times New Roman" w:cs="Times New Roman"/>
          <w:b/>
          <w:bCs/>
          <w:sz w:val="24"/>
          <w:szCs w:val="24"/>
          <w:lang w:eastAsia="zh-CN" w:bidi="hi-IN"/>
          <w14:ligatures w14:val="none"/>
        </w:rPr>
        <w:t xml:space="preserve"> о создании муниципального предприятия (учреждения)</w:t>
      </w:r>
    </w:p>
    <w:p w14:paraId="7E9F742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6386BDD" w14:textId="58DB9DC0"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Нормативный правовой акт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 создании муниципального предприятия (учреждения) должен содержать следующие положения:</w:t>
      </w:r>
    </w:p>
    <w:p w14:paraId="7D8ED9D1"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создании муниципального предприятия (учреждения) и полное наименование создаваемого муниципального предприятия, муниципального учреждения;</w:t>
      </w:r>
    </w:p>
    <w:p w14:paraId="6C4733A4"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целях и предмете деятельности муниципального предприятия (учреждения);</w:t>
      </w:r>
    </w:p>
    <w:p w14:paraId="0294F937"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 утверждении устава (положения) муниципального предприятия (учреждения);</w:t>
      </w:r>
    </w:p>
    <w:p w14:paraId="28297658"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составе имущества, закрепляемого за муниципальным унитарным предприятием на праве хозяйственного ведения, за муниципальным учреждением и муниципальным казенным предприятием на праве оперативного управления;</w:t>
      </w:r>
    </w:p>
    <w:p w14:paraId="59ADCCC2"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подчиненности муниципального предприятия (учреждения) органу местного самоуправления сельского поселения;</w:t>
      </w:r>
    </w:p>
    <w:p w14:paraId="7B95278F"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совершении других необходимых юридических действий, связанных с созданием муниципального предприятия (учреждения);</w:t>
      </w:r>
    </w:p>
    <w:p w14:paraId="241B872C"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другие необходимые положения.</w:t>
      </w:r>
    </w:p>
    <w:p w14:paraId="4F1D5DF4"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34AA319C"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26. Руководитель муниципального предприятия (учреждения)</w:t>
      </w:r>
    </w:p>
    <w:p w14:paraId="003DEA9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25D702E" w14:textId="33080573"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Непосредственное управление деятельностью муниципального предприятия (учреждения) осуществляет руководитель, назначаемый на должность в порядке, установленным нормативным правовым актом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35A57FF0"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Руководитель муниципального предприятия (учреждения) несет ответственность перед муниципальным образованием за последствия своих действий (бездействия), связанных с руководством деятельностью муниципального предприятия (учреждения), в </w:t>
      </w:r>
      <w:r w:rsidRPr="00794A0E">
        <w:rPr>
          <w:rFonts w:ascii="Times New Roman" w:eastAsia="Times New Roman" w:hAnsi="Times New Roman" w:cs="Times New Roman"/>
          <w:sz w:val="24"/>
          <w:szCs w:val="24"/>
          <w:lang w:eastAsia="zh-CN" w:bidi="hi-IN"/>
          <w14:ligatures w14:val="none"/>
        </w:rPr>
        <w:lastRenderedPageBreak/>
        <w:t>соответствии с федеральным законодательством, уставом муниципального предприятия (учреждения) и заключенным с ним трудовым договором.</w:t>
      </w:r>
    </w:p>
    <w:p w14:paraId="2929D947"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Руководитель муниципального предприятия (учреждения) действует от имени муниципального предприятия (учреждения) без доверенности, в том числе представляет его интересы, совершает в установленном порядке сделки от имени муниципального предприятия (учреждения), осуществляет иные полномочия, предусмотренные федеральным и областным законодательством.</w:t>
      </w:r>
    </w:p>
    <w:p w14:paraId="45815062"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трудовой договор с руководителем муниципального предприятия (учреждения), если иное не предусмотрено федеральным законодательством, должны включаться обязательства руководителя по обеспечению в деятельности муниципального предприятия (учреждения):</w:t>
      </w:r>
    </w:p>
    <w:p w14:paraId="0CF5A668"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эффективного использования имущества, закрепляемого за муниципальным предприятием (учреждения) на праве хозяйственного ведения или на праве оперативного управления;</w:t>
      </w:r>
    </w:p>
    <w:p w14:paraId="46FD9F59"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использования бюджетных средств по целевому назначению;</w:t>
      </w:r>
    </w:p>
    <w:p w14:paraId="0AD702AF"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своевременности уплаты налогов, сборов, иных платежей и выплаты заработной платы;</w:t>
      </w:r>
    </w:p>
    <w:p w14:paraId="758EB5E2" w14:textId="21306F79"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представления в органы местного самоуправления сельского поселения отчетности, предусмотренной правовым актом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7EE495C9"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иных положений в соответствии с федеральным и областным законодательством.</w:t>
      </w:r>
    </w:p>
    <w:p w14:paraId="2253356F"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 трудовой договор, если иное не предусмотрено федеральным законодательством, также подлежат включению положения о персональной ответственности руководителя муниципального предприятия (учреждения) за результаты деятельности муниципального предприятия (учреждения).</w:t>
      </w:r>
    </w:p>
    <w:p w14:paraId="6D35AF13" w14:textId="2E24D6C0"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Руководители муниципальных предприятий (учреждений) подлежат аттестации в порядке и сроки, установленные нормативным правовым актом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3F8A5E3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A4E518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27. Имущество муниципального предприятия</w:t>
      </w:r>
    </w:p>
    <w:p w14:paraId="699B970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0FE4E66"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закрепляется за муниципальным унитарным предприятием на праве хозяйственного ведения, за муниципальным казенным предприятием на праве оперативного управления.</w:t>
      </w:r>
    </w:p>
    <w:p w14:paraId="07126AE3"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Земельные участки, находящиеся в муниципальной собственности, предоставляются муниципальным предприятиям в аренду, муниципальным казенным предприятиям в постоянное (бессрочное) пользование, безвозмездное пользование.</w:t>
      </w:r>
    </w:p>
    <w:p w14:paraId="689B330C" w14:textId="3E10F82A"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Муниципальное унитарное предприятие может приобретать имущество и распоряжаться им в порядке, предусмотренном федеральным и областным законодательством, Уставом, правовыми актами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и требованиями настоящего Положения.</w:t>
      </w:r>
    </w:p>
    <w:p w14:paraId="2502301F" w14:textId="066C03CC"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Муниципальное унитарное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сельского поселения, как собственника имущества, от лица которого выступает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Согласие оформляется правовым актом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с учетом требований настоящего Положения, иных правовых актов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5FFCEA27"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4.1. Движимым и недвижимым имуществом муниципальное унитарное предприятие распоряжается только в пределах, не лишающих его возможности осуществлять деятельность, цели, предмет, виды которой определены уставом такого предприятия. </w:t>
      </w:r>
      <w:r w:rsidRPr="00794A0E">
        <w:rPr>
          <w:rFonts w:ascii="Times New Roman" w:eastAsia="Times New Roman" w:hAnsi="Times New Roman" w:cs="Times New Roman"/>
          <w:sz w:val="24"/>
          <w:szCs w:val="24"/>
          <w:lang w:eastAsia="zh-CN" w:bidi="hi-IN"/>
          <w14:ligatures w14:val="none"/>
        </w:rPr>
        <w:lastRenderedPageBreak/>
        <w:t>Сделки, совершенные муниципальным унитарным предприятием с нарушением этого требования, являются ничтожными.</w:t>
      </w:r>
    </w:p>
    <w:p w14:paraId="04AFD2A8" w14:textId="6C8073C4"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4.2. Муниципальное унитарное предприятие, являющееся арендатором земельного участка, находящегося в муниципальной собственности или земельного участка, собственность на который не разграничена, с согласия сельского поселения, как собственника имущества, от лица которого выступает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сдает указанный земельный участок или его часть в субаренду либо передает свои права и обязанности по договору аренды земельного участка или его части концессионеру в случае, если концессионным соглашением предусмотрено использование указанного земельного участка или его части в целях создания и (или) реконструкции объекта концессионного соглашения и (или) иного передаваемого концедентом концессионеру по концессионному соглашению имущества или осуществления концессионером деятельности, предусмотренной концессионным соглашением.</w:t>
      </w:r>
    </w:p>
    <w:p w14:paraId="68312D81" w14:textId="7624BE55"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Муниципальное казенное предприятие вправе отчуждать или иным способом распоряжаться принадлежащим ему имуществом только с согласия сельского поселения, как собственника имущества, от лица которого выступает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Согласие оформляется правовым актом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с учетом требований настоящего Положения, иных правовых актов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41AB89BA"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5.1. Уставом муниципального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14:paraId="6CCF7291"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5.2. Муниципальное казенное предприятие самостоятельно реализует произведенную им продукцию (работы, услуги), если иное не установлено федеральными законами или иными нормативными правовыми актами Российской Федерации.</w:t>
      </w:r>
    </w:p>
    <w:p w14:paraId="6D6B283F"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5.3. Муниципальное казенное предприятие вправе распоряжаться принадлежащим ему имуществом, в том числе с согласия собственника такого имущества, только в пределах, не лишающих его возможности осуществлять деятельность, предмет и цели которой определены уставом такого предприятия. Деятельность муниципального казенного предприятия осуществляется в соответствии со сметой доходов и расходов, утверждаемой собственником имущества муниципального казенного предприятия.</w:t>
      </w:r>
    </w:p>
    <w:p w14:paraId="42F3F797" w14:textId="6A3AD283"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Муниципальное предприятие обязано ежегодно перечислять в бюджет сельского поселения часть прибыли, остающейся в его распоряжении после уплаты налогов и иных обязательных платежей, в порядке, в размерах и в сроки, которые определяются нормативным правовым актом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246E3BB1" w14:textId="4EE5B648"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Размер части прибыли, остающейся в распоряжении муниципального предприятия после уплаты налогов и иных обязательных платежей, перечисляемой в бюджет сельского поселения, ежегодно устанавливается решением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 бюджете сельского поселения на соответствующий финансовый год и плановый период. При этом указанный размер не может превышать 50 процентов от прибыли, остающейся в распоряжении муниципального предприятия после уплаты налогов и иных обязательных платежей.</w:t>
      </w:r>
    </w:p>
    <w:p w14:paraId="33F4B4F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4DD036E2"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28. Имущество муниципального учреждения</w:t>
      </w:r>
    </w:p>
    <w:p w14:paraId="47D6684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76C108B"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закрепляется за муниципальным учреждением на праве оперативного управления.</w:t>
      </w:r>
    </w:p>
    <w:p w14:paraId="57C34B4F"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Земельные участки, находящиеся в муниципальной собственности, предоставляются муниципальным учреждениям в постоянное (бессрочное) пользование, безвозмездное пользование.</w:t>
      </w:r>
    </w:p>
    <w:p w14:paraId="7A2CF2FB" w14:textId="4B7285C1"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Муниципальное бюджетное учреждение без согласия сельского поселения как собственника муниципального имущества сельского поселения, от имени которого </w:t>
      </w:r>
      <w:r w:rsidRPr="00794A0E">
        <w:rPr>
          <w:rFonts w:ascii="Times New Roman" w:eastAsia="Times New Roman" w:hAnsi="Times New Roman" w:cs="Times New Roman"/>
          <w:sz w:val="24"/>
          <w:szCs w:val="24"/>
          <w:lang w:eastAsia="zh-CN" w:bidi="hi-IN"/>
          <w14:ligatures w14:val="none"/>
        </w:rPr>
        <w:lastRenderedPageBreak/>
        <w:t xml:space="preserve">выступает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не вправе распоряжаться недвижимым имуществом и особо ценным движимым имуществом, закрепленным за ним собственником муниципального имущества сельского поселения или приобретенным муниципальным бюджетным учреждением за счет средств, выделенных ему из местного бюджета на приобретение такого имущества, а также недвижимым имуществом. Остальным находящимся у него на праве оперативного управления имуществом муниципальное бюджетное учреждение вправе распоряжаться самостоятельно, если иное не установлено федеральным законодательством.</w:t>
      </w:r>
    </w:p>
    <w:p w14:paraId="29728CDB" w14:textId="2F6FAF0F"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Муниципальное автономное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не вправе распоряжаться недвижимым имуществом и особо ценным движимым имуществом, закрепленными за ним собственником муниципального имущества сельского поселения или приобретенными муниципальным автономным учреждением за счет средств, выделенных ему из местного бюджета на приобретение такого имущества. Остальным имуществом, находящимся у него на праве оперативного управления, муниципальное автономное учреждение вправе распоряжаться самостоятельно, если иное не установлено федеральным законодательством.</w:t>
      </w:r>
    </w:p>
    <w:p w14:paraId="2A928933" w14:textId="6CC6973F"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Муниципальное казенное учреждение не вправе отчуждать либо иным способом распоряжаться имуществом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52A6229F" w14:textId="75F499A2"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Администрацией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у муниципального учреждения может быть изъято излишнее, неиспользуемое, либо используемое не по назначению имущество.</w:t>
      </w:r>
    </w:p>
    <w:p w14:paraId="4A8B1756"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50B1575"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29. Финансирование деятельности муниципального учреждения</w:t>
      </w:r>
    </w:p>
    <w:p w14:paraId="254313D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95C7C31" w14:textId="388032FD"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Финансовое обеспечение деятельности муниципального учреждения осуществляется в соответствии с федеральным и областным законодательством, нормативными правовыми актами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и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0C1524EB"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2235F8E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30. Показатели экономической эффективности деятельности муниципального предприятия, муниципального казенного предприятия</w:t>
      </w:r>
    </w:p>
    <w:p w14:paraId="0B9B86B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88C2CE3" w14:textId="559F0A9A"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Показатели экономической эффективности деятельности муниципального унитарного предприятия, муниципального казенного предприятия утверждаются правовым актом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64A2FDD1" w14:textId="6789F979"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Контроль за выполнением показателей экономической эффективности деятельности муниципального унитарного предприятия, муниципального казенного предприятия осуществляет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5BF036B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96F9A4B"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31. Отчетность муниципального предприятия,</w:t>
      </w:r>
    </w:p>
    <w:p w14:paraId="397EEF3C"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55ACAF4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CCD38DE" w14:textId="00BAD28C"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Муниципальные предприятия (учреждения) по окончании отчетного периода представляют в администрацию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480B8313" w14:textId="261353B3"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годовую бухгалтерскую (финансовую) отчетность в случае, если они освобождены от обязанности представлять такую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В случае, если муниципальные предприятия (учреждения) представляют </w:t>
      </w:r>
      <w:r w:rsidRPr="00794A0E">
        <w:rPr>
          <w:rFonts w:ascii="Times New Roman" w:eastAsia="Times New Roman" w:hAnsi="Times New Roman" w:cs="Times New Roman"/>
          <w:sz w:val="24"/>
          <w:szCs w:val="24"/>
          <w:lang w:eastAsia="zh-CN" w:bidi="hi-IN"/>
          <w14:ligatures w14:val="none"/>
        </w:rPr>
        <w:lastRenderedPageBreak/>
        <w:t xml:space="preserve">годовую бухгалтерскую (финансовую) отчетность в целях формирования государственного информационного ресурса бухгалтерской (финансовой) отчетности,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14:paraId="7CB0555A" w14:textId="6EC898F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иные документы, перечень которых определяется нормативным правовым актом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13C75BA7"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Ответственность за достоверность, полноту и своевременность предоставления отчетов муниципальными предприятиями (учреждениями) возлагается на их руководителей. </w:t>
      </w:r>
    </w:p>
    <w:p w14:paraId="2E0C8B9D"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32. Контроль за деятельностью муниципального предприятия,</w:t>
      </w:r>
    </w:p>
    <w:p w14:paraId="3254C4E7"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7912949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8DBCB1C" w14:textId="630C8270"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Контроль за деятельностью муниципального предприятия (учреждения) осуществляется администрацией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030BD20F" w14:textId="5A1614B4"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В целях осуществления контроля за деятельностью муниципального предприятия (учреждения)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 пределах своей компетенции:</w:t>
      </w:r>
    </w:p>
    <w:p w14:paraId="7786379A"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анализируют хозяйственную деятельность муниципального предприятия (учреждения);</w:t>
      </w:r>
    </w:p>
    <w:p w14:paraId="73100AF4" w14:textId="59C49864"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вносят предложения Главе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по перепрофилированию, реорганизации или ликвидации муниципальных предприятий (учреждений);</w:t>
      </w:r>
    </w:p>
    <w:p w14:paraId="498114B9"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осуществляют иные функции, определенные федеральным и областным законодательством, настоящим Положением.</w:t>
      </w:r>
    </w:p>
    <w:p w14:paraId="7804CE34"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6B67884A"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33. Реорганизация и ликвидация муниципального предприятия,</w:t>
      </w:r>
    </w:p>
    <w:p w14:paraId="7DE47232"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082D4DE7" w14:textId="216FAC4A"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Решение о реорганизации или ликвидации муниципального предприятия (учреждения) принимается администрацией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4D124DEA" w14:textId="5902AD2C"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С предложением о реорганизации или ликвидации муниципального предприятия (учреждения) вправе выступать Собрание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финансовый орган (специалист)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организации, граждане.</w:t>
      </w:r>
    </w:p>
    <w:p w14:paraId="5243F049"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Реорганизация или ликвидация муниципального предприятия (учреждения) осуществляется в порядке, установленном федеральным законодательством, а также с учетом требований настоящего Положения и принимаемых в соответствии с ним нормативных правовых актов органов местного самоуправления.</w:t>
      </w:r>
    </w:p>
    <w:p w14:paraId="1365F80A"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49E9511A"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34. Состав доходов от использования муниципального имущества</w:t>
      </w:r>
    </w:p>
    <w:p w14:paraId="16D9388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659491D"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Доходы от использования муниципального имущества состоят из:</w:t>
      </w:r>
    </w:p>
    <w:p w14:paraId="4A56A35E"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арендной платы;</w:t>
      </w:r>
    </w:p>
    <w:p w14:paraId="78C63213"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дивидендов (части прибыли) от акций (долей в уставном капитале) хозяйственных обществ;</w:t>
      </w:r>
    </w:p>
    <w:p w14:paraId="667BF671"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доходов от приватизации; </w:t>
      </w:r>
    </w:p>
    <w:p w14:paraId="3CAA2A7D" w14:textId="77777777"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средств от операций с ценными бумагами; </w:t>
      </w:r>
    </w:p>
    <w:p w14:paraId="672CC44A" w14:textId="45ACBD1D" w:rsidR="00794A0E" w:rsidRPr="00794A0E" w:rsidRDefault="00794A0E" w:rsidP="00FF7DAA">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 правовым актом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3B7344A4"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средств от иных, предусмотренных законодательством Российской Федерации источников.</w:t>
      </w:r>
    </w:p>
    <w:p w14:paraId="501D27C9" w14:textId="3F11EAFA"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Доходы от использования муниципального имущества считаются неналоговыми доходами и зачисляются в бюджет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098C2C8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195F197"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35. Обмен муниципального имущества</w:t>
      </w:r>
    </w:p>
    <w:p w14:paraId="50621BE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ED6266B" w14:textId="77777777" w:rsidR="00794A0E" w:rsidRPr="00794A0E" w:rsidRDefault="00794A0E" w:rsidP="007B42A8">
      <w:pPr>
        <w:tabs>
          <w:tab w:val="left" w:pos="993"/>
        </w:tabs>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ab/>
        <w:t>Муниципальное имущество может быть обменено на имущество, находящееся в федеральной собственности, собственности субъектов Российской Федерации или в собственности иного сельского поселения, а также в частной собственности в случаях, предусмотренных действующим законодательством Российской Федерации.</w:t>
      </w:r>
    </w:p>
    <w:p w14:paraId="588CB01C" w14:textId="4DEF34F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Решение о мене муниципального имущества принимает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Решение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 даче согласия на совершение сделки с закрепленным муниципальным имуществом принимается при наличии технико-экономического обоснования сделки на основании решения комиссии при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по вопросам согласования сделок с закрепленным муниципальным имуществом, в порядке, установленном администрацией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284D08D3"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Решение о мене должно содержать наименование, адрес, цену обмениваемого имущества, контрагента.</w:t>
      </w:r>
    </w:p>
    <w:p w14:paraId="2E585AA6"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Равноценность обмениваемого имущества определяется исходя из рыночной стоимости имущества, определенной в соответствии с законодательством об оценочной деятельности.</w:t>
      </w:r>
    </w:p>
    <w:p w14:paraId="0E9A5D89"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Различие видов назначения зданий, сооружений не является препятствием для заключения договора мены таких зданий, сооружений.</w:t>
      </w:r>
    </w:p>
    <w:p w14:paraId="53031255" w14:textId="68DFEC65"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заключает договор мены муниципального имущества.</w:t>
      </w:r>
    </w:p>
    <w:p w14:paraId="37E31E3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1F0C28C9"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36. Приватизация муниципального имущества</w:t>
      </w:r>
    </w:p>
    <w:p w14:paraId="30856EF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9FE4882"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находящееся в муниципальной собственности, может быть передано в собственность граждан и юридических лиц в порядке, предусмотренном законами о приватизации государственного и муниципального имущества.</w:t>
      </w:r>
    </w:p>
    <w:p w14:paraId="7B3049BD"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Покупателями муниципального имущества могут быть любые физические и юридические лица, за исключением:</w:t>
      </w:r>
    </w:p>
    <w:p w14:paraId="0689BF71"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государственных и муниципальных унитарных предприятий, государственных и муниципальных учреждений;</w:t>
      </w:r>
    </w:p>
    <w:p w14:paraId="6D81F531"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 декабря 2001 г. N 178-ФЗ "О приватизации государственного и муниципального имущества";</w:t>
      </w:r>
    </w:p>
    <w:p w14:paraId="2DA839E9"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29C262B5"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14:paraId="21518309" w14:textId="3398209E"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вносит проект прогнозного плана (программы) приватизации муниципального имущества на очередной год и плановый </w:t>
      </w:r>
      <w:r w:rsidRPr="00794A0E">
        <w:rPr>
          <w:rFonts w:ascii="Times New Roman" w:eastAsia="Times New Roman" w:hAnsi="Times New Roman" w:cs="Times New Roman"/>
          <w:sz w:val="24"/>
          <w:szCs w:val="24"/>
          <w:lang w:eastAsia="zh-CN" w:bidi="hi-IN"/>
          <w14:ligatures w14:val="none"/>
        </w:rPr>
        <w:lastRenderedPageBreak/>
        <w:t xml:space="preserve">период в Собрание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не позднее 1 декабря текущего года.</w:t>
      </w:r>
    </w:p>
    <w:p w14:paraId="4F1CBC79" w14:textId="135F78E4"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не вправе:</w:t>
      </w:r>
    </w:p>
    <w:p w14:paraId="1C773D62" w14:textId="14A2548B" w:rsidR="00794A0E" w:rsidRPr="00794A0E" w:rsidRDefault="007B42A8"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 </w:t>
      </w:r>
      <w:r w:rsidR="00794A0E" w:rsidRPr="00794A0E">
        <w:rPr>
          <w:rFonts w:ascii="Times New Roman" w:eastAsia="Times New Roman" w:hAnsi="Times New Roman" w:cs="Times New Roman"/>
          <w:sz w:val="24"/>
          <w:szCs w:val="24"/>
          <w:lang w:eastAsia="zh-CN" w:bidi="hi-IN"/>
          <w14:ligatures w14:val="none"/>
        </w:rPr>
        <w:t>сокращать численность работников указанного унитарного предприятия;</w:t>
      </w:r>
    </w:p>
    <w:p w14:paraId="257AA0C2" w14:textId="2A12A7E9" w:rsidR="00794A0E" w:rsidRPr="00794A0E" w:rsidRDefault="007B42A8"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 </w:t>
      </w:r>
      <w:r w:rsidR="00794A0E" w:rsidRPr="00794A0E">
        <w:rPr>
          <w:rFonts w:ascii="Times New Roman" w:eastAsia="Times New Roman" w:hAnsi="Times New Roman" w:cs="Times New Roman"/>
          <w:sz w:val="24"/>
          <w:szCs w:val="24"/>
          <w:lang w:eastAsia="zh-CN" w:bidi="hi-IN"/>
          <w14:ligatures w14:val="none"/>
        </w:rPr>
        <w:t>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14:paraId="6C76093E" w14:textId="79BE1700" w:rsidR="00794A0E" w:rsidRPr="00794A0E" w:rsidRDefault="007B42A8"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 </w:t>
      </w:r>
      <w:r w:rsidR="00794A0E" w:rsidRPr="00794A0E">
        <w:rPr>
          <w:rFonts w:ascii="Times New Roman" w:eastAsia="Times New Roman" w:hAnsi="Times New Roman" w:cs="Times New Roman"/>
          <w:sz w:val="24"/>
          <w:szCs w:val="24"/>
          <w:lang w:eastAsia="zh-CN" w:bidi="hi-IN"/>
          <w14:ligatures w14:val="none"/>
        </w:rPr>
        <w:t>получать кредиты;</w:t>
      </w:r>
    </w:p>
    <w:p w14:paraId="074D7667" w14:textId="717EDD6D" w:rsidR="00794A0E" w:rsidRPr="00794A0E" w:rsidRDefault="007B42A8"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 </w:t>
      </w:r>
      <w:r w:rsidR="00794A0E" w:rsidRPr="00794A0E">
        <w:rPr>
          <w:rFonts w:ascii="Times New Roman" w:eastAsia="Times New Roman" w:hAnsi="Times New Roman" w:cs="Times New Roman"/>
          <w:sz w:val="24"/>
          <w:szCs w:val="24"/>
          <w:lang w:eastAsia="zh-CN" w:bidi="hi-IN"/>
          <w14:ligatures w14:val="none"/>
        </w:rPr>
        <w:t>осуществлять выпуск ценных бумаг;</w:t>
      </w:r>
    </w:p>
    <w:p w14:paraId="41C41008" w14:textId="789A8BC4" w:rsidR="00794A0E" w:rsidRPr="00794A0E" w:rsidRDefault="007B42A8"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Pr>
          <w:rFonts w:ascii="Times New Roman" w:eastAsia="Times New Roman" w:hAnsi="Times New Roman" w:cs="Times New Roman"/>
          <w:sz w:val="24"/>
          <w:szCs w:val="24"/>
          <w:lang w:eastAsia="zh-CN" w:bidi="hi-IN"/>
          <w14:ligatures w14:val="none"/>
        </w:rPr>
        <w:t xml:space="preserve">- </w:t>
      </w:r>
      <w:r w:rsidR="00794A0E" w:rsidRPr="00794A0E">
        <w:rPr>
          <w:rFonts w:ascii="Times New Roman" w:eastAsia="Times New Roman" w:hAnsi="Times New Roman" w:cs="Times New Roman"/>
          <w:sz w:val="24"/>
          <w:szCs w:val="24"/>
          <w:lang w:eastAsia="zh-CN" w:bidi="hi-IN"/>
          <w14:ligatures w14:val="none"/>
        </w:rPr>
        <w:t>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14:paraId="19A7C8BE" w14:textId="29726214"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Собрание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14:paraId="54CCDF96"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Прогнозный план (программа) содержит перечень муниципальных предприятий, муниципального имущества, акций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прогнозируемых доходов от приватизации муниципального имущества в разрезе по годам.</w:t>
      </w:r>
    </w:p>
    <w:p w14:paraId="52AA7108" w14:textId="638277E1"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Подготовка прогнозного плана (программы) и отчета о его исполнении возлагается на администрацию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6FBF1D30"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Планируемое к приватизации имущество подлежит инвентаризации и оценке в соответствии с действующим законодательством Российской Федерации об оценочной деятельности.</w:t>
      </w:r>
    </w:p>
    <w:p w14:paraId="11CFC01D" w14:textId="217394B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7. 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6A09CDCF" w14:textId="012CA13C"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8. Глава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ежегодно, не позднее 1 марта, следующего за отчетным, представляет в Собрание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отчет о результатах приватизации муниципального имущества.</w:t>
      </w:r>
    </w:p>
    <w:p w14:paraId="15295DA9"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9. Отчет о результатах приватизации муниципального имущества за прошедший год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14:paraId="6EFADF9A" w14:textId="27992B71"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10. Организатором и продавцом муниципального имущества, включенного в прогнозный план (программу), выступает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29611487"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11. Средства от приватизации муниципального имущества поступают в местный бюджет в полном объеме.</w:t>
      </w:r>
    </w:p>
    <w:p w14:paraId="0C5D4302"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12. Реализация субъектами малого и среднего предпринимательства преимущественного права на приобретение арендуемого муниципального имущества осуществляется в соответствии с действующим законодательством Российской Федерации.</w:t>
      </w:r>
    </w:p>
    <w:p w14:paraId="70E04D89" w14:textId="1F1EB52F"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Решение о включении арендуемого муниципального имущества в прогнозный план (программу) принимается Собранием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не ранее чем через тридцать дней после направления уведомления координационного или совещательного органа в области развития малого и среднего предпринимательства арендатору муниципального имущества.</w:t>
      </w:r>
    </w:p>
    <w:p w14:paraId="680B683E" w14:textId="0610EC75"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13.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самостоятельно осуществляет функции по продаже муниципального имущества, а также своим решением поручает юридическим лицам указанным в подпункте 8.1 пункта 1 статьи 6 Федерального закона от 21 декабря 2001 г. </w:t>
      </w:r>
      <w:r w:rsidR="007B42A8">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178-ФЗ «О приватизации государственного и муниципального имущества» организовывать от имени сельского поселения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p w14:paraId="18AB0CE2" w14:textId="484FA00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В указанном решении Администрации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определяются подлежащее приватизации муниципальное имущество, действия указанных юридических лиц, размер и порядок выплаты им вознаграждения. 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абзацем вторым пункта 3 статьи 18 Федерального закона от 21 декабря 2001 г. N 178-ФЗ "О приватизации государственного и муниципального имущества", либо средств победителя продажи посредством публичного предложения, либо средств победителя конкурса, либо средств покупателя, приобретающего имущество путем реализации преимущественного права покупки в случаях, предусмотренных федеральным законом.</w:t>
      </w:r>
    </w:p>
    <w:p w14:paraId="751A0554" w14:textId="43B4B730"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14. Продажа муниципального имущества способами, установленными статьями 18 — 20, 23, 24 Федерального закона от 21 декабря 2001 г. </w:t>
      </w:r>
      <w:r w:rsidR="007B42A8">
        <w:rPr>
          <w:rFonts w:ascii="Times New Roman" w:eastAsia="Times New Roman" w:hAnsi="Times New Roman" w:cs="Times New Roman"/>
          <w:sz w:val="24"/>
          <w:szCs w:val="24"/>
          <w:lang w:eastAsia="zh-CN" w:bidi="hi-IN"/>
          <w14:ligatures w14:val="none"/>
        </w:rPr>
        <w:t xml:space="preserve">№ </w:t>
      </w:r>
      <w:r w:rsidRPr="00794A0E">
        <w:rPr>
          <w:rFonts w:ascii="Times New Roman" w:eastAsia="Times New Roman" w:hAnsi="Times New Roman" w:cs="Times New Roman"/>
          <w:sz w:val="24"/>
          <w:szCs w:val="24"/>
          <w:lang w:eastAsia="zh-CN" w:bidi="hi-IN"/>
          <w14:ligatures w14:val="none"/>
        </w:rPr>
        <w:t xml:space="preserve">178-ФЗ "О приватизации государственного и муниципального имущества", осуществляется в электронной форме, в соответствии с Постановлением Правительства </w:t>
      </w:r>
      <w:r w:rsidR="007B42A8">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860 от 27.08.2012 «Об организации и проведении продажи государственного или муниципального имущества в электронной форме».</w:t>
      </w:r>
    </w:p>
    <w:p w14:paraId="024B4F7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E33797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37. Выморочное имущество</w:t>
      </w:r>
    </w:p>
    <w:p w14:paraId="37C8AF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9070165" w14:textId="77777777"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Наследование выморочного имущества осуществляется согласно общим правилам о наследовании, установленным п.1 ст.1152, п.1 ст. 1157, ст. 1162 Гражданского кодекса Российской Федерации, главой XI Основ законодательства Российской Федерации о нотариате.</w:t>
      </w:r>
    </w:p>
    <w:p w14:paraId="0CCD38D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80B4077" w14:textId="6DEDFAE9"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38. Осуществление контроля за управлением и распоряжением имуществом сельского поселения </w:t>
      </w:r>
      <w:r w:rsidR="00EB2344">
        <w:rPr>
          <w:rFonts w:ascii="Times New Roman" w:eastAsia="Times New Roman" w:hAnsi="Times New Roman" w:cs="Times New Roman"/>
          <w:b/>
          <w:bCs/>
          <w:sz w:val="24"/>
          <w:szCs w:val="24"/>
          <w:lang w:eastAsia="zh-CN" w:bidi="hi-IN"/>
          <w14:ligatures w14:val="none"/>
        </w:rPr>
        <w:t>Ягодное</w:t>
      </w:r>
      <w:r w:rsidRPr="00794A0E">
        <w:rPr>
          <w:rFonts w:ascii="Times New Roman" w:eastAsia="Times New Roman" w:hAnsi="Times New Roman" w:cs="Times New Roman"/>
          <w:b/>
          <w:bCs/>
          <w:sz w:val="24"/>
          <w:szCs w:val="24"/>
          <w:lang w:eastAsia="zh-CN" w:bidi="hi-IN"/>
          <w14:ligatures w14:val="none"/>
        </w:rPr>
        <w:t>.</w:t>
      </w:r>
    </w:p>
    <w:p w14:paraId="22B4E8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141A2DA" w14:textId="731FBA0A"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Контроль за управлением и распоряжением муниципальным имуществом, эффективностью и целесообразностью его использования осуществляют в пределах своей компетенции Собрание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w:t>
      </w:r>
    </w:p>
    <w:p w14:paraId="1E1151D9" w14:textId="4F31B4C2"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2. Собрание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заслушивает отчеты Главы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иных органов местного самоуправления сельского поселения о выполнении решений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по вопросам управления и распоряжения муниципальным имуществом.</w:t>
      </w:r>
    </w:p>
    <w:p w14:paraId="197DC4B5" w14:textId="5CEDD533"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Полномочия контрольно-счетного органа сельского поселения в части контроля за использованием муниципального имущества устанавливаются нормативным правовым актом Собрания представителей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и по соглашению могут передаваться контрольно-счётному органу муниципального района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Самарской области.</w:t>
      </w:r>
    </w:p>
    <w:p w14:paraId="08F00330" w14:textId="766E7199" w:rsidR="00794A0E" w:rsidRPr="00794A0E" w:rsidRDefault="00794A0E" w:rsidP="007B42A8">
      <w:pPr>
        <w:suppressAutoHyphens/>
        <w:spacing w:after="0" w:line="240" w:lineRule="auto"/>
        <w:ind w:firstLine="708"/>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Администрация сельского поселения </w:t>
      </w:r>
      <w:r w:rsidR="00EB2344">
        <w:rPr>
          <w:rFonts w:ascii="Times New Roman" w:eastAsia="Times New Roman" w:hAnsi="Times New Roman" w:cs="Times New Roman"/>
          <w:sz w:val="24"/>
          <w:szCs w:val="24"/>
          <w:lang w:eastAsia="zh-CN" w:bidi="hi-IN"/>
          <w14:ligatures w14:val="none"/>
        </w:rPr>
        <w:t>Ягодное</w:t>
      </w:r>
      <w:r w:rsidRPr="00794A0E">
        <w:rPr>
          <w:rFonts w:ascii="Times New Roman" w:eastAsia="Times New Roman" w:hAnsi="Times New Roman" w:cs="Times New Roman"/>
          <w:sz w:val="24"/>
          <w:szCs w:val="24"/>
          <w:lang w:eastAsia="zh-CN" w:bidi="hi-IN"/>
          <w14:ligatures w14:val="none"/>
        </w:rPr>
        <w:t xml:space="preserve"> осуществляет контроль за деятельностью муниципальных предприятий (учреждений).</w:t>
      </w:r>
    </w:p>
    <w:p w14:paraId="43FDF93E" w14:textId="77777777" w:rsidR="00FB3F33" w:rsidRDefault="00FB3F33"/>
    <w:sectPr w:rsidR="00FB3F33" w:rsidSect="00144D52">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C1095" w14:textId="77777777" w:rsidR="00A466CE" w:rsidRDefault="00A466CE" w:rsidP="004E26EA">
      <w:pPr>
        <w:spacing w:after="0" w:line="240" w:lineRule="auto"/>
      </w:pPr>
      <w:r>
        <w:separator/>
      </w:r>
    </w:p>
  </w:endnote>
  <w:endnote w:type="continuationSeparator" w:id="0">
    <w:p w14:paraId="473C77F6" w14:textId="77777777" w:rsidR="00A466CE" w:rsidRDefault="00A466CE" w:rsidP="004E2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A754B" w14:textId="77777777" w:rsidR="00A466CE" w:rsidRDefault="00A466CE" w:rsidP="004E26EA">
      <w:pPr>
        <w:spacing w:after="0" w:line="240" w:lineRule="auto"/>
      </w:pPr>
      <w:r>
        <w:separator/>
      </w:r>
    </w:p>
  </w:footnote>
  <w:footnote w:type="continuationSeparator" w:id="0">
    <w:p w14:paraId="460077DD" w14:textId="77777777" w:rsidR="00A466CE" w:rsidRDefault="00A466CE" w:rsidP="004E2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852"/>
    <w:rsid w:val="00093AAB"/>
    <w:rsid w:val="000C7D6C"/>
    <w:rsid w:val="00144D52"/>
    <w:rsid w:val="001F4D8A"/>
    <w:rsid w:val="00262DAD"/>
    <w:rsid w:val="0026323E"/>
    <w:rsid w:val="004E26EA"/>
    <w:rsid w:val="004E3B17"/>
    <w:rsid w:val="004F6852"/>
    <w:rsid w:val="00571BDE"/>
    <w:rsid w:val="005D64F6"/>
    <w:rsid w:val="00614ABD"/>
    <w:rsid w:val="00614F78"/>
    <w:rsid w:val="006A759F"/>
    <w:rsid w:val="007044EF"/>
    <w:rsid w:val="00794A0E"/>
    <w:rsid w:val="007B42A8"/>
    <w:rsid w:val="0089232A"/>
    <w:rsid w:val="008B6783"/>
    <w:rsid w:val="00A140FD"/>
    <w:rsid w:val="00A313D3"/>
    <w:rsid w:val="00A466CE"/>
    <w:rsid w:val="00A879B7"/>
    <w:rsid w:val="00B4067A"/>
    <w:rsid w:val="00C47EF6"/>
    <w:rsid w:val="00C65095"/>
    <w:rsid w:val="00E0237D"/>
    <w:rsid w:val="00E16B42"/>
    <w:rsid w:val="00E56982"/>
    <w:rsid w:val="00EB2344"/>
    <w:rsid w:val="00F04FCB"/>
    <w:rsid w:val="00F80172"/>
    <w:rsid w:val="00FB2A1F"/>
    <w:rsid w:val="00FB3F33"/>
    <w:rsid w:val="00FB7633"/>
    <w:rsid w:val="00FF7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B8827"/>
  <w15:chartTrackingRefBased/>
  <w15:docId w15:val="{9D5910D3-9F42-4989-BD09-2E332967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F68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F68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F685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F685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F685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F685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685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685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685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685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F685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F685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F685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F685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F685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6852"/>
    <w:rPr>
      <w:rFonts w:eastAsiaTheme="majorEastAsia" w:cstheme="majorBidi"/>
      <w:color w:val="595959" w:themeColor="text1" w:themeTint="A6"/>
    </w:rPr>
  </w:style>
  <w:style w:type="character" w:customStyle="1" w:styleId="80">
    <w:name w:val="Заголовок 8 Знак"/>
    <w:basedOn w:val="a0"/>
    <w:link w:val="8"/>
    <w:uiPriority w:val="9"/>
    <w:semiHidden/>
    <w:rsid w:val="004F685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6852"/>
    <w:rPr>
      <w:rFonts w:eastAsiaTheme="majorEastAsia" w:cstheme="majorBidi"/>
      <w:color w:val="272727" w:themeColor="text1" w:themeTint="D8"/>
    </w:rPr>
  </w:style>
  <w:style w:type="paragraph" w:styleId="a3">
    <w:name w:val="Title"/>
    <w:basedOn w:val="a"/>
    <w:next w:val="a"/>
    <w:link w:val="a4"/>
    <w:uiPriority w:val="10"/>
    <w:qFormat/>
    <w:rsid w:val="004F6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68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685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685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6852"/>
    <w:pPr>
      <w:spacing w:before="160"/>
      <w:jc w:val="center"/>
    </w:pPr>
    <w:rPr>
      <w:i/>
      <w:iCs/>
      <w:color w:val="404040" w:themeColor="text1" w:themeTint="BF"/>
    </w:rPr>
  </w:style>
  <w:style w:type="character" w:customStyle="1" w:styleId="22">
    <w:name w:val="Цитата 2 Знак"/>
    <w:basedOn w:val="a0"/>
    <w:link w:val="21"/>
    <w:uiPriority w:val="29"/>
    <w:rsid w:val="004F6852"/>
    <w:rPr>
      <w:i/>
      <w:iCs/>
      <w:color w:val="404040" w:themeColor="text1" w:themeTint="BF"/>
    </w:rPr>
  </w:style>
  <w:style w:type="paragraph" w:styleId="a7">
    <w:name w:val="List Paragraph"/>
    <w:basedOn w:val="a"/>
    <w:uiPriority w:val="34"/>
    <w:qFormat/>
    <w:rsid w:val="004F6852"/>
    <w:pPr>
      <w:ind w:left="720"/>
      <w:contextualSpacing/>
    </w:pPr>
  </w:style>
  <w:style w:type="character" w:styleId="a8">
    <w:name w:val="Intense Emphasis"/>
    <w:basedOn w:val="a0"/>
    <w:uiPriority w:val="21"/>
    <w:qFormat/>
    <w:rsid w:val="004F6852"/>
    <w:rPr>
      <w:i/>
      <w:iCs/>
      <w:color w:val="2F5496" w:themeColor="accent1" w:themeShade="BF"/>
    </w:rPr>
  </w:style>
  <w:style w:type="paragraph" w:styleId="a9">
    <w:name w:val="Intense Quote"/>
    <w:basedOn w:val="a"/>
    <w:next w:val="a"/>
    <w:link w:val="aa"/>
    <w:uiPriority w:val="30"/>
    <w:qFormat/>
    <w:rsid w:val="004F68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F6852"/>
    <w:rPr>
      <w:i/>
      <w:iCs/>
      <w:color w:val="2F5496" w:themeColor="accent1" w:themeShade="BF"/>
    </w:rPr>
  </w:style>
  <w:style w:type="character" w:styleId="ab">
    <w:name w:val="Intense Reference"/>
    <w:basedOn w:val="a0"/>
    <w:uiPriority w:val="32"/>
    <w:qFormat/>
    <w:rsid w:val="004F6852"/>
    <w:rPr>
      <w:b/>
      <w:bCs/>
      <w:smallCaps/>
      <w:color w:val="2F5496" w:themeColor="accent1" w:themeShade="BF"/>
      <w:spacing w:val="5"/>
    </w:rPr>
  </w:style>
  <w:style w:type="character" w:styleId="ac">
    <w:name w:val="Hyperlink"/>
    <w:basedOn w:val="a0"/>
    <w:uiPriority w:val="99"/>
    <w:unhideWhenUsed/>
    <w:qFormat/>
    <w:rsid w:val="004E26EA"/>
    <w:rPr>
      <w:color w:val="0563C1" w:themeColor="hyperlink"/>
      <w:u w:val="single"/>
    </w:rPr>
  </w:style>
  <w:style w:type="paragraph" w:styleId="ad">
    <w:name w:val="header"/>
    <w:basedOn w:val="a"/>
    <w:link w:val="ae"/>
    <w:uiPriority w:val="99"/>
    <w:unhideWhenUsed/>
    <w:rsid w:val="004E26E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E26EA"/>
  </w:style>
  <w:style w:type="paragraph" w:styleId="af">
    <w:name w:val="footer"/>
    <w:basedOn w:val="a"/>
    <w:link w:val="af0"/>
    <w:uiPriority w:val="99"/>
    <w:unhideWhenUsed/>
    <w:rsid w:val="004E26E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E2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85667-E9A4-4DCC-8914-F4C33568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9803</Words>
  <Characters>55883</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2 1</dc:creator>
  <cp:keywords/>
  <dc:description/>
  <cp:lastModifiedBy>ADmin</cp:lastModifiedBy>
  <cp:revision>2</cp:revision>
  <cp:lastPrinted>2026-06-04T09:10:00Z</cp:lastPrinted>
  <dcterms:created xsi:type="dcterms:W3CDTF">2026-08-04T09:24:00Z</dcterms:created>
  <dcterms:modified xsi:type="dcterms:W3CDTF">2026-08-04T09:24:00Z</dcterms:modified>
</cp:coreProperties>
</file>