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2A63F1" w14:textId="77777777" w:rsidR="00EC0AD4" w:rsidRDefault="00EC0AD4" w:rsidP="00E22DB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2348D8D0" w14:textId="77777777" w:rsidR="00C40FAF" w:rsidRPr="00E47C1A" w:rsidRDefault="00072334" w:rsidP="00E22DB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E47C1A">
        <w:rPr>
          <w:rFonts w:ascii="Times New Roman" w:hAnsi="Times New Roman" w:cs="Times New Roman"/>
          <w:sz w:val="24"/>
          <w:szCs w:val="24"/>
        </w:rPr>
        <w:t>УТВЕРЖДАЮ</w:t>
      </w:r>
    </w:p>
    <w:p w14:paraId="3CB2693F" w14:textId="77777777" w:rsidR="00294401" w:rsidRPr="00E47C1A" w:rsidRDefault="00072334" w:rsidP="009E621B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E47C1A">
        <w:rPr>
          <w:rFonts w:ascii="Times New Roman" w:hAnsi="Times New Roman" w:cs="Times New Roman"/>
          <w:sz w:val="24"/>
          <w:szCs w:val="24"/>
        </w:rPr>
        <w:t>Глава</w:t>
      </w:r>
      <w:r w:rsidR="00AA1B0B" w:rsidRPr="00E47C1A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2968D3" w:rsidRPr="00E47C1A">
        <w:rPr>
          <w:rFonts w:ascii="Times New Roman" w:hAnsi="Times New Roman" w:cs="Times New Roman"/>
          <w:sz w:val="24"/>
          <w:szCs w:val="24"/>
        </w:rPr>
        <w:t xml:space="preserve"> </w:t>
      </w:r>
      <w:r w:rsidR="003A3AB0" w:rsidRPr="00E47C1A">
        <w:rPr>
          <w:rFonts w:ascii="Times New Roman" w:hAnsi="Times New Roman" w:cs="Times New Roman"/>
          <w:sz w:val="24"/>
          <w:szCs w:val="24"/>
        </w:rPr>
        <w:t>Ягодное</w:t>
      </w:r>
      <w:r w:rsidR="002968D3" w:rsidRPr="00E47C1A">
        <w:rPr>
          <w:rFonts w:ascii="Times New Roman" w:hAnsi="Times New Roman" w:cs="Times New Roman"/>
          <w:sz w:val="24"/>
          <w:szCs w:val="24"/>
        </w:rPr>
        <w:t xml:space="preserve"> </w:t>
      </w:r>
      <w:r w:rsidR="009E621B" w:rsidRPr="00E47C1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14:paraId="237C6CE1" w14:textId="77777777" w:rsidR="009E621B" w:rsidRPr="00E47C1A" w:rsidRDefault="009E621B" w:rsidP="0029440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E47C1A"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</w:p>
    <w:p w14:paraId="7769C927" w14:textId="77777777" w:rsidR="006979A9" w:rsidRPr="00E47C1A" w:rsidRDefault="003A3AB0" w:rsidP="0029440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E47C1A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="00A4576D" w:rsidRPr="00E47C1A">
        <w:rPr>
          <w:rFonts w:ascii="Times New Roman" w:hAnsi="Times New Roman" w:cs="Times New Roman"/>
          <w:sz w:val="24"/>
          <w:szCs w:val="24"/>
        </w:rPr>
        <w:t>.</w:t>
      </w:r>
    </w:p>
    <w:p w14:paraId="3056E012" w14:textId="4C39BE07" w:rsidR="006979A9" w:rsidRPr="00E47C1A" w:rsidRDefault="006979A9" w:rsidP="0029440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E47C1A">
        <w:rPr>
          <w:rFonts w:ascii="Times New Roman" w:hAnsi="Times New Roman" w:cs="Times New Roman"/>
          <w:sz w:val="24"/>
          <w:szCs w:val="24"/>
        </w:rPr>
        <w:t>«</w:t>
      </w:r>
      <w:r w:rsidR="002813B7">
        <w:rPr>
          <w:rFonts w:ascii="Times New Roman" w:hAnsi="Times New Roman" w:cs="Times New Roman"/>
          <w:sz w:val="24"/>
          <w:szCs w:val="24"/>
        </w:rPr>
        <w:t>20</w:t>
      </w:r>
      <w:r w:rsidRPr="00E47C1A">
        <w:rPr>
          <w:rFonts w:ascii="Times New Roman" w:hAnsi="Times New Roman" w:cs="Times New Roman"/>
          <w:sz w:val="24"/>
          <w:szCs w:val="24"/>
        </w:rPr>
        <w:t>»</w:t>
      </w:r>
      <w:r w:rsidR="00977CC6" w:rsidRPr="00E47C1A">
        <w:rPr>
          <w:rFonts w:ascii="Times New Roman" w:hAnsi="Times New Roman" w:cs="Times New Roman"/>
          <w:sz w:val="24"/>
          <w:szCs w:val="24"/>
        </w:rPr>
        <w:t xml:space="preserve"> </w:t>
      </w:r>
      <w:r w:rsidR="00A77E69" w:rsidRPr="00E47C1A">
        <w:rPr>
          <w:rFonts w:ascii="Times New Roman" w:hAnsi="Times New Roman" w:cs="Times New Roman"/>
          <w:sz w:val="24"/>
          <w:szCs w:val="24"/>
        </w:rPr>
        <w:t xml:space="preserve">января </w:t>
      </w:r>
      <w:r w:rsidR="00B30E23">
        <w:rPr>
          <w:rFonts w:ascii="Times New Roman" w:hAnsi="Times New Roman" w:cs="Times New Roman"/>
          <w:sz w:val="24"/>
          <w:szCs w:val="24"/>
        </w:rPr>
        <w:t>2026</w:t>
      </w:r>
      <w:r w:rsidRPr="00E47C1A">
        <w:rPr>
          <w:rFonts w:ascii="Times New Roman" w:hAnsi="Times New Roman" w:cs="Times New Roman"/>
          <w:sz w:val="24"/>
          <w:szCs w:val="24"/>
        </w:rPr>
        <w:t>г.</w:t>
      </w:r>
    </w:p>
    <w:p w14:paraId="0FDED29B" w14:textId="77777777" w:rsidR="006979A9" w:rsidRPr="00E47C1A" w:rsidRDefault="006979A9" w:rsidP="0029440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72424365" w14:textId="3E7A7FA8" w:rsidR="003A5A35" w:rsidRPr="00E47C1A" w:rsidRDefault="003A5A35" w:rsidP="00FC21B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7C1A">
        <w:rPr>
          <w:rFonts w:ascii="Times New Roman" w:hAnsi="Times New Roman" w:cs="Times New Roman"/>
          <w:b/>
          <w:sz w:val="24"/>
          <w:szCs w:val="24"/>
        </w:rPr>
        <w:t xml:space="preserve">План мероприятий по выполнению условий Соглашения о мерах </w:t>
      </w:r>
      <w:r w:rsidR="00FC21B7" w:rsidRPr="00E47C1A">
        <w:rPr>
          <w:rFonts w:ascii="Times New Roman" w:hAnsi="Times New Roman" w:cs="Times New Roman"/>
          <w:b/>
          <w:sz w:val="24"/>
          <w:szCs w:val="24"/>
        </w:rPr>
        <w:t xml:space="preserve">по социально – экономическому развитию и оздоровлению муниципальных финансов </w:t>
      </w:r>
      <w:r w:rsidR="004D2FDE" w:rsidRPr="00E47C1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3A3AB0" w:rsidRPr="00E47C1A">
        <w:rPr>
          <w:rFonts w:ascii="Times New Roman" w:hAnsi="Times New Roman" w:cs="Times New Roman"/>
          <w:b/>
          <w:sz w:val="24"/>
          <w:szCs w:val="24"/>
        </w:rPr>
        <w:t>Ягодное</w:t>
      </w:r>
      <w:r w:rsidR="00CF507C" w:rsidRPr="00E47C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1B7" w:rsidRPr="00E47C1A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="00AA1B0B" w:rsidRPr="00E47C1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FC21B7" w:rsidRPr="00E47C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47C1A">
        <w:rPr>
          <w:rFonts w:ascii="Times New Roman" w:hAnsi="Times New Roman" w:cs="Times New Roman"/>
          <w:b/>
          <w:sz w:val="24"/>
          <w:szCs w:val="24"/>
        </w:rPr>
        <w:t xml:space="preserve">на </w:t>
      </w:r>
      <w:r w:rsidR="00B30E23">
        <w:rPr>
          <w:rFonts w:ascii="Times New Roman" w:hAnsi="Times New Roman" w:cs="Times New Roman"/>
          <w:b/>
          <w:sz w:val="24"/>
          <w:szCs w:val="24"/>
        </w:rPr>
        <w:t>2026</w:t>
      </w:r>
      <w:r w:rsidRPr="00E47C1A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14:paraId="732077A5" w14:textId="77777777" w:rsidR="00FF045D" w:rsidRPr="00E47C1A" w:rsidRDefault="00FF045D" w:rsidP="006979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0"/>
        <w:gridCol w:w="4571"/>
        <w:gridCol w:w="3893"/>
        <w:gridCol w:w="2527"/>
        <w:gridCol w:w="3009"/>
      </w:tblGrid>
      <w:tr w:rsidR="006A380C" w:rsidRPr="00E47C1A" w14:paraId="685CA305" w14:textId="77777777" w:rsidTr="00CF5945">
        <w:tc>
          <w:tcPr>
            <w:tcW w:w="560" w:type="dxa"/>
          </w:tcPr>
          <w:p w14:paraId="3F9ADBD1" w14:textId="77777777" w:rsidR="00FF045D" w:rsidRPr="00E47C1A" w:rsidRDefault="00FF045D" w:rsidP="006979A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32EFC9E7" w14:textId="77777777" w:rsidR="00FF045D" w:rsidRPr="00E47C1A" w:rsidRDefault="00FF045D" w:rsidP="006979A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4651" w:type="dxa"/>
          </w:tcPr>
          <w:p w14:paraId="342168C1" w14:textId="77777777" w:rsidR="00FF045D" w:rsidRPr="00E47C1A" w:rsidRDefault="00FF045D" w:rsidP="006979A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Наименование пункта Соглашения </w:t>
            </w:r>
          </w:p>
        </w:tc>
        <w:tc>
          <w:tcPr>
            <w:tcW w:w="3969" w:type="dxa"/>
          </w:tcPr>
          <w:p w14:paraId="00BC72AF" w14:textId="77777777" w:rsidR="00FF045D" w:rsidRPr="00E47C1A" w:rsidRDefault="00FF045D" w:rsidP="00AA1B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Мероприятия, проводимые Администрацией </w:t>
            </w:r>
            <w:r w:rsidR="00AA1B0B"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сельского поселения</w:t>
            </w: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 целях исполнения пункта Соглашению</w:t>
            </w:r>
          </w:p>
        </w:tc>
        <w:tc>
          <w:tcPr>
            <w:tcW w:w="2552" w:type="dxa"/>
          </w:tcPr>
          <w:p w14:paraId="58884A63" w14:textId="77777777" w:rsidR="00FF045D" w:rsidRPr="00E47C1A" w:rsidRDefault="00FF045D" w:rsidP="006979A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 (Ф.И.О., должность, контакты)</w:t>
            </w:r>
          </w:p>
        </w:tc>
        <w:tc>
          <w:tcPr>
            <w:tcW w:w="3054" w:type="dxa"/>
          </w:tcPr>
          <w:p w14:paraId="7F9A9540" w14:textId="77777777" w:rsidR="00FF045D" w:rsidRPr="00E47C1A" w:rsidRDefault="00FF045D" w:rsidP="006979A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Срок исполнения </w:t>
            </w:r>
          </w:p>
        </w:tc>
      </w:tr>
      <w:tr w:rsidR="006A380C" w:rsidRPr="00E47C1A" w14:paraId="7408AB11" w14:textId="77777777" w:rsidTr="00CF5945">
        <w:trPr>
          <w:trHeight w:val="1085"/>
        </w:trPr>
        <w:tc>
          <w:tcPr>
            <w:tcW w:w="560" w:type="dxa"/>
            <w:vMerge w:val="restart"/>
          </w:tcPr>
          <w:p w14:paraId="44E6F0E0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4651" w:type="dxa"/>
            <w:vMerge w:val="restart"/>
          </w:tcPr>
          <w:p w14:paraId="6AB39717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2.1. Содействие полноте и своевременности сборов обязательных платежей в местный бюджет  </w:t>
            </w:r>
          </w:p>
        </w:tc>
        <w:tc>
          <w:tcPr>
            <w:tcW w:w="3969" w:type="dxa"/>
          </w:tcPr>
          <w:p w14:paraId="06B845C5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постоянного мониторинга поступлений налоговых и неналоговых доходов в бюджет сельского поселения  </w:t>
            </w:r>
            <w:r w:rsidR="003A3AB0" w:rsidRPr="00E47C1A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Ставропольского района Самарской области (Предоставление обоснованной информации по изменению плана поступления доходов (увеличение, уменьшение)</w:t>
            </w:r>
          </w:p>
        </w:tc>
        <w:tc>
          <w:tcPr>
            <w:tcW w:w="2552" w:type="dxa"/>
          </w:tcPr>
          <w:p w14:paraId="66594612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 w:rsid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У»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    </w:t>
            </w:r>
          </w:p>
          <w:p w14:paraId="09E20087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</w:t>
            </w:r>
            <w:r w:rsidR="00A4576D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89277710172</w:t>
            </w:r>
          </w:p>
        </w:tc>
        <w:tc>
          <w:tcPr>
            <w:tcW w:w="3054" w:type="dxa"/>
          </w:tcPr>
          <w:p w14:paraId="3E3AE24E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Ежемесячно до 10 числа следующего месяца представить информацию в Управление финансами администрации муниципального района Ставропольский Самарской области</w:t>
            </w:r>
          </w:p>
        </w:tc>
      </w:tr>
      <w:tr w:rsidR="006A380C" w:rsidRPr="00E47C1A" w14:paraId="4D849CBA" w14:textId="77777777" w:rsidTr="00CF5945">
        <w:trPr>
          <w:trHeight w:val="1085"/>
        </w:trPr>
        <w:tc>
          <w:tcPr>
            <w:tcW w:w="560" w:type="dxa"/>
            <w:vMerge/>
          </w:tcPr>
          <w:p w14:paraId="0B979820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51" w:type="dxa"/>
            <w:vMerge/>
          </w:tcPr>
          <w:p w14:paraId="51B3BB4C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7252ADF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работы с должниками, имеющими задолженность в бюджет сельского поселения </w:t>
            </w:r>
            <w:r w:rsidR="003A3AB0" w:rsidRPr="00E47C1A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</w:t>
            </w:r>
          </w:p>
        </w:tc>
        <w:tc>
          <w:tcPr>
            <w:tcW w:w="2552" w:type="dxa"/>
          </w:tcPr>
          <w:p w14:paraId="67EAAC2A" w14:textId="154A72EC" w:rsidR="00CF507C" w:rsidRPr="00E47C1A" w:rsidRDefault="00E47C1A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 – </w:t>
            </w:r>
            <w:r w:rsidR="006A380C">
              <w:rPr>
                <w:rFonts w:ascii="Times New Roman" w:hAnsi="Times New Roman" w:cs="Times New Roman"/>
                <w:sz w:val="24"/>
                <w:szCs w:val="24"/>
              </w:rPr>
              <w:t>Администрации</w:t>
            </w:r>
            <w:r w:rsidR="00CF507C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A380C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Ягодное </w:t>
            </w:r>
            <w:r w:rsidR="00CF507C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Ставропольский Самарской области     </w:t>
            </w:r>
          </w:p>
          <w:p w14:paraId="30DBAA8A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Рослова Е.А.</w:t>
            </w:r>
            <w:r w:rsidR="00A4576D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89277923786</w:t>
            </w:r>
            <w:r w:rsidR="00CF507C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3054" w:type="dxa"/>
          </w:tcPr>
          <w:p w14:paraId="762A3D75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Не реже одного раза в квартал либо последняя среда месяца квартала представить информацию в Управление финансами администрации муниципального района Ставропольский Самарской области</w:t>
            </w:r>
          </w:p>
        </w:tc>
      </w:tr>
      <w:tr w:rsidR="006A380C" w:rsidRPr="00E47C1A" w14:paraId="4D812AFC" w14:textId="77777777" w:rsidTr="00CB6E3E">
        <w:trPr>
          <w:trHeight w:val="1402"/>
        </w:trPr>
        <w:tc>
          <w:tcPr>
            <w:tcW w:w="560" w:type="dxa"/>
            <w:vMerge/>
          </w:tcPr>
          <w:p w14:paraId="737D62B6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51" w:type="dxa"/>
            <w:vMerge/>
          </w:tcPr>
          <w:p w14:paraId="2C40C379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B97CD67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Проведение совместно с Межрайонной инспекцией ФНС России №15 по Самарской области информирования населения района о своевременной уплате налогов</w:t>
            </w:r>
          </w:p>
        </w:tc>
        <w:tc>
          <w:tcPr>
            <w:tcW w:w="2552" w:type="dxa"/>
          </w:tcPr>
          <w:p w14:paraId="19AFB718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- Межрайонной инспекцией ФНС России №15 по Самарской области</w:t>
            </w:r>
          </w:p>
        </w:tc>
        <w:tc>
          <w:tcPr>
            <w:tcW w:w="3054" w:type="dxa"/>
          </w:tcPr>
          <w:p w14:paraId="050FE2EC" w14:textId="5E0F27F2" w:rsidR="00CF507C" w:rsidRPr="00E47C1A" w:rsidRDefault="00CF507C" w:rsidP="00A45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Октябрь-ноябрь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года до 15 числа представить информацию в Управление финансами муниципального района Ставропольский Самарской области</w:t>
            </w:r>
          </w:p>
        </w:tc>
      </w:tr>
      <w:tr w:rsidR="006A380C" w:rsidRPr="00E47C1A" w14:paraId="7EF10ACD" w14:textId="77777777" w:rsidTr="00CB6E3E">
        <w:trPr>
          <w:trHeight w:val="1402"/>
        </w:trPr>
        <w:tc>
          <w:tcPr>
            <w:tcW w:w="560" w:type="dxa"/>
          </w:tcPr>
          <w:p w14:paraId="6F5AE8AD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651" w:type="dxa"/>
          </w:tcPr>
          <w:p w14:paraId="0D9D1A9B" w14:textId="1E1ECF1E" w:rsidR="00CF507C" w:rsidRPr="00E47C1A" w:rsidRDefault="00CF507C" w:rsidP="00A45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2.1.1. Предоставление в Управление финансами администрации муниципального района Ставропольский Самарской области информации о причинах низкого исполнения налоговых и неналоговых доходов бюджета муниципального района Ставропольский:                                                             - за </w:t>
            </w:r>
            <w:r w:rsidRPr="00E47C1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полугодие на уровне ниже, чем на 35% от годовых плановых налоговых и неналоговых доходов бюджета на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="00A4576D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год;                                                                          - за 9 месяцев на уровне ниже, чем на 60% от годовых плановых налоговых и неналоговых доходов бюджета на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969" w:type="dxa"/>
          </w:tcPr>
          <w:p w14:paraId="5F125332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Анализ поступлений налоговых и неналоговых доходов в бюджет </w:t>
            </w:r>
            <w:r w:rsidR="008A7413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A3AB0" w:rsidRPr="00E47C1A">
              <w:rPr>
                <w:rFonts w:ascii="Times New Roman" w:hAnsi="Times New Roman" w:cs="Times New Roman"/>
                <w:sz w:val="24"/>
                <w:szCs w:val="24"/>
              </w:rPr>
              <w:t>Ягодное</w:t>
            </w:r>
            <w:r w:rsidR="008A7413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(предоставление обоснованной информации по изменению плана поступления доходов (увеличение, уменьшение) </w:t>
            </w:r>
          </w:p>
        </w:tc>
        <w:tc>
          <w:tcPr>
            <w:tcW w:w="2552" w:type="dxa"/>
          </w:tcPr>
          <w:p w14:paraId="5D0E896B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 w:rsid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специалист – 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У»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    </w:t>
            </w:r>
          </w:p>
          <w:p w14:paraId="11BAA910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 89277710172</w:t>
            </w:r>
          </w:p>
        </w:tc>
        <w:tc>
          <w:tcPr>
            <w:tcW w:w="3054" w:type="dxa"/>
          </w:tcPr>
          <w:p w14:paraId="40F48076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Ежемесячно до 15 числа представить информацию в Управление финансами администрации муниципального района Ставропольский Самарской области</w:t>
            </w:r>
          </w:p>
        </w:tc>
      </w:tr>
      <w:tr w:rsidR="006A380C" w:rsidRPr="00E47C1A" w14:paraId="7A0608FD" w14:textId="77777777" w:rsidTr="00CF5945">
        <w:tc>
          <w:tcPr>
            <w:tcW w:w="560" w:type="dxa"/>
          </w:tcPr>
          <w:p w14:paraId="003855CF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</w:t>
            </w:r>
          </w:p>
        </w:tc>
        <w:tc>
          <w:tcPr>
            <w:tcW w:w="4651" w:type="dxa"/>
          </w:tcPr>
          <w:p w14:paraId="0C409914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2.1.2. Обеспечение отсутствия просроченной кредиторской задолженности муниципальных учреждений по состоянию на первое число каждого месяца года и на конец отчетного года  </w:t>
            </w:r>
          </w:p>
        </w:tc>
        <w:tc>
          <w:tcPr>
            <w:tcW w:w="3969" w:type="dxa"/>
          </w:tcPr>
          <w:p w14:paraId="253D548F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Недопущение образования просроченной кредиторской задолженности у муниципальных учреждений </w:t>
            </w:r>
          </w:p>
        </w:tc>
        <w:tc>
          <w:tcPr>
            <w:tcW w:w="2552" w:type="dxa"/>
          </w:tcPr>
          <w:p w14:paraId="3CE1ADF5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 w:rsid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специалист – 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У»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    </w:t>
            </w:r>
          </w:p>
          <w:p w14:paraId="38DB6D8D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 89277710172</w:t>
            </w:r>
          </w:p>
        </w:tc>
        <w:tc>
          <w:tcPr>
            <w:tcW w:w="3054" w:type="dxa"/>
          </w:tcPr>
          <w:p w14:paraId="55069EC7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Ежемесячно до 5 числа следующего месяца представить информацию о состоянии просроченной кредиторской задолженности в Управление финансами администрации муниципального района Ставропольский Самарской области</w:t>
            </w:r>
          </w:p>
        </w:tc>
      </w:tr>
      <w:tr w:rsidR="006A380C" w:rsidRPr="00E47C1A" w14:paraId="67D62977" w14:textId="77777777" w:rsidTr="00CF5945">
        <w:tc>
          <w:tcPr>
            <w:tcW w:w="560" w:type="dxa"/>
          </w:tcPr>
          <w:p w14:paraId="5493C3CD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4651" w:type="dxa"/>
          </w:tcPr>
          <w:p w14:paraId="43CB6CE9" w14:textId="4E07D3E7" w:rsidR="00CF507C" w:rsidRPr="00E47C1A" w:rsidRDefault="00CF507C" w:rsidP="00E92E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2.1.3. Соблюдение по состоянию на 01.04.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642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, 01.07.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,01.10.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и 01.01.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6426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норматива формирования расходов на содержание органов местного самоуправления,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установленного Правительством Самарской области (при наличии установленного норматива) </w:t>
            </w:r>
          </w:p>
        </w:tc>
        <w:tc>
          <w:tcPr>
            <w:tcW w:w="3969" w:type="dxa"/>
          </w:tcPr>
          <w:p w14:paraId="6E1DED86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Проведение постоянного мониторинга расходов на содержание органов местного самоуправления</w:t>
            </w:r>
          </w:p>
        </w:tc>
        <w:tc>
          <w:tcPr>
            <w:tcW w:w="2552" w:type="dxa"/>
          </w:tcPr>
          <w:p w14:paraId="0D2E2771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 w:rsid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специалист – 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У»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Ставропольский Самарской области     </w:t>
            </w:r>
          </w:p>
          <w:p w14:paraId="3EABD3F9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 89277710172</w:t>
            </w:r>
          </w:p>
        </w:tc>
        <w:tc>
          <w:tcPr>
            <w:tcW w:w="3054" w:type="dxa"/>
          </w:tcPr>
          <w:p w14:paraId="60EFBA97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Ежеквартально не позднее 9 числа месяца, следующего за отчетным периодом представить в Управление финансами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администрации муниципального района Ставропольский Самарской области</w:t>
            </w:r>
          </w:p>
        </w:tc>
      </w:tr>
      <w:tr w:rsidR="006A380C" w:rsidRPr="00E47C1A" w14:paraId="5EED887A" w14:textId="77777777" w:rsidTr="00011CB8">
        <w:tc>
          <w:tcPr>
            <w:tcW w:w="560" w:type="dxa"/>
          </w:tcPr>
          <w:p w14:paraId="1E01A8AD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5</w:t>
            </w:r>
          </w:p>
        </w:tc>
        <w:tc>
          <w:tcPr>
            <w:tcW w:w="4651" w:type="dxa"/>
          </w:tcPr>
          <w:p w14:paraId="40B0C4A6" w14:textId="386F54F5" w:rsidR="00CF507C" w:rsidRPr="00E47C1A" w:rsidRDefault="00CF507C" w:rsidP="00A45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2.1.4 . Предусмотрение в бюджете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года фонд оплаты труда работников бюджетной сферы (с учетом страховых взносов во внебюджетные фонды) в полном объеме в соответствии с потребностью на 12 месяцев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года, включая расходы, связанные с обеспечением финансирования минимального размера оплаты труда и оплаты труда работников бюджетной сферы, подпадающих под действие Указов Президента Российской Федерации</w:t>
            </w:r>
          </w:p>
        </w:tc>
        <w:tc>
          <w:tcPr>
            <w:tcW w:w="3969" w:type="dxa"/>
          </w:tcPr>
          <w:p w14:paraId="5874D8F0" w14:textId="035A7B63" w:rsidR="00CF507C" w:rsidRPr="00E47C1A" w:rsidRDefault="00CF507C" w:rsidP="00A45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постоянного мониторинга по фонду оплаты труда работников бюджетной сферы (с учетом страховых взносов во внебюджетные фонды) в бюджете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2552" w:type="dxa"/>
          </w:tcPr>
          <w:p w14:paraId="15B357B7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 w:rsid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специалист – 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У»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    </w:t>
            </w:r>
          </w:p>
          <w:p w14:paraId="1C38C9DF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 89277710172</w:t>
            </w:r>
          </w:p>
        </w:tc>
        <w:tc>
          <w:tcPr>
            <w:tcW w:w="3054" w:type="dxa"/>
          </w:tcPr>
          <w:p w14:paraId="49A520F1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Ежемесячно до 15 числа представить информацию в Управление финансами администрации муниципального района Ставропольский Самарской области</w:t>
            </w:r>
          </w:p>
        </w:tc>
      </w:tr>
      <w:tr w:rsidR="006A380C" w:rsidRPr="00E47C1A" w14:paraId="5542591D" w14:textId="77777777" w:rsidTr="00011CB8">
        <w:tc>
          <w:tcPr>
            <w:tcW w:w="560" w:type="dxa"/>
          </w:tcPr>
          <w:p w14:paraId="5999A2BC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4651" w:type="dxa"/>
          </w:tcPr>
          <w:p w14:paraId="7604EE25" w14:textId="002E3E38" w:rsidR="00CF507C" w:rsidRPr="00E47C1A" w:rsidRDefault="00CF507C" w:rsidP="00A45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2.1.5. Обеспечение утверждения перечня объектов, в отношении которых планируется заключение концессионных соглашений в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году (далее – перечень объектов) до 1 февраля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года. В течение 30 календарных дней со дня утверждения перечня объектов обеспечить размещение перечня объектов на официальном сайте Российской Федерации в информационно-телекоммуникационной сети «Интернет» для размещения информации о проведении торгов, определенном Правительством Российской Федерации, а также на официальном сайте Администрации муниципального района Ставропольский Самарской области в информационно-телекоммуникационной сети «Интернет» и направление в Министерство управления финансами Самарской области копии утвержденного перечня объектов с сопроводительным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письмом, содержащим прямые ссылки на страницу Администрации муниципального района Ставропольский Самарской области, на которых размещен перечень объектов</w:t>
            </w:r>
          </w:p>
        </w:tc>
        <w:tc>
          <w:tcPr>
            <w:tcW w:w="3969" w:type="dxa"/>
          </w:tcPr>
          <w:p w14:paraId="3630F834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Подготовить Постановление администрации муниципального района Ставропольский Самарской области «Об утверждении перечня объектов, находящихся в собственности муниципального района Ставропольский Самарской области, в отношении которых планируется заключение концессионных соглашений либо письмо в Управление финансами администрации муниципального района Ставропольский о передаче полномочий на уровне муниципального района Ставропольский Самарской области</w:t>
            </w:r>
          </w:p>
        </w:tc>
        <w:tc>
          <w:tcPr>
            <w:tcW w:w="2552" w:type="dxa"/>
          </w:tcPr>
          <w:p w14:paraId="0FAEB8FD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 w:rsidR="00E47C1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>специалист – 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E47C1A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У»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    </w:t>
            </w:r>
          </w:p>
          <w:p w14:paraId="3CFB6A12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 89277710172</w:t>
            </w:r>
          </w:p>
        </w:tc>
        <w:tc>
          <w:tcPr>
            <w:tcW w:w="3054" w:type="dxa"/>
          </w:tcPr>
          <w:p w14:paraId="14211C2B" w14:textId="1A29B76F" w:rsidR="00CF507C" w:rsidRPr="00E47C1A" w:rsidRDefault="00CF507C" w:rsidP="00A45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До 1 февраля </w:t>
            </w:r>
            <w:r w:rsidR="00B30E23">
              <w:rPr>
                <w:rFonts w:ascii="Times New Roman" w:hAnsi="Times New Roman" w:cs="Times New Roman"/>
                <w:sz w:val="24"/>
                <w:szCs w:val="24"/>
              </w:rPr>
              <w:t>2026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</w:tc>
      </w:tr>
      <w:tr w:rsidR="006A380C" w14:paraId="3C74D23B" w14:textId="77777777" w:rsidTr="00CF5945">
        <w:tc>
          <w:tcPr>
            <w:tcW w:w="560" w:type="dxa"/>
          </w:tcPr>
          <w:p w14:paraId="6D618FEA" w14:textId="77777777" w:rsidR="00CF507C" w:rsidRPr="00E47C1A" w:rsidRDefault="00CF507C" w:rsidP="00CF50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</w:p>
        </w:tc>
        <w:tc>
          <w:tcPr>
            <w:tcW w:w="4651" w:type="dxa"/>
          </w:tcPr>
          <w:p w14:paraId="52DAF0CE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2.1.6. Согласование с Управлением финансами администрации муниципального района Ставропольский Самарской области </w:t>
            </w:r>
            <w:proofErr w:type="gramStart"/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изменения</w:t>
            </w:r>
            <w:proofErr w:type="gramEnd"/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 приводящие к увеличению объема муниципального долга бюджета муниципального района Ставропольский Самарской области в части кредитов кредитных организаций  </w:t>
            </w:r>
          </w:p>
        </w:tc>
        <w:tc>
          <w:tcPr>
            <w:tcW w:w="3969" w:type="dxa"/>
          </w:tcPr>
          <w:p w14:paraId="3454DEC9" w14:textId="77777777" w:rsidR="00CF507C" w:rsidRPr="00E47C1A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Обеспечить согласование с Управлением финансами администрации муниципального района Ставропольский Самарской области в случае привлечения кредитов в местный бюджет</w:t>
            </w:r>
          </w:p>
        </w:tc>
        <w:tc>
          <w:tcPr>
            <w:tcW w:w="2552" w:type="dxa"/>
          </w:tcPr>
          <w:p w14:paraId="36F39797" w14:textId="77777777" w:rsidR="00CF507C" w:rsidRPr="00E47C1A" w:rsidRDefault="00E47C1A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Ст.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специалист – МКУ «Ц</w:t>
            </w:r>
            <w:r w:rsidR="00E92E9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У» </w:t>
            </w:r>
            <w:r w:rsidR="00CF507C" w:rsidRPr="00E47C1A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    </w:t>
            </w:r>
          </w:p>
          <w:p w14:paraId="3A0B5C24" w14:textId="77777777" w:rsidR="00CF507C" w:rsidRPr="00E47C1A" w:rsidRDefault="003A3AB0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Ларионова Н.П. 89277710172</w:t>
            </w:r>
          </w:p>
        </w:tc>
        <w:tc>
          <w:tcPr>
            <w:tcW w:w="3054" w:type="dxa"/>
          </w:tcPr>
          <w:p w14:paraId="60DA9436" w14:textId="77777777" w:rsidR="00CF507C" w:rsidRPr="00FF045D" w:rsidRDefault="00CF507C" w:rsidP="00CF50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7C1A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 предоставлять информацию в Управление финансами администрации муниципального района Ставропольский Самарской области</w:t>
            </w:r>
          </w:p>
        </w:tc>
      </w:tr>
    </w:tbl>
    <w:p w14:paraId="68B1E983" w14:textId="77777777" w:rsidR="009E621B" w:rsidRDefault="009E621B" w:rsidP="00345012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C86BE16" w14:textId="4FF2FFE0" w:rsidR="007F1AD3" w:rsidRPr="007F1AD3" w:rsidRDefault="007F1AD3" w:rsidP="007F1AD3">
      <w:pPr>
        <w:tabs>
          <w:tab w:val="left" w:pos="1152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Глава сельского поселения Ягодное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7F1AD3" w:rsidRPr="007F1AD3" w:rsidSect="00494942">
      <w:pgSz w:w="16838" w:h="11906" w:orient="landscape"/>
      <w:pgMar w:top="284" w:right="1134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236"/>
    <w:rsid w:val="000209CA"/>
    <w:rsid w:val="000365BE"/>
    <w:rsid w:val="00041BA7"/>
    <w:rsid w:val="00072334"/>
    <w:rsid w:val="00084E50"/>
    <w:rsid w:val="000B7819"/>
    <w:rsid w:val="000D7C23"/>
    <w:rsid w:val="000F30DB"/>
    <w:rsid w:val="0011708B"/>
    <w:rsid w:val="00187882"/>
    <w:rsid w:val="00194471"/>
    <w:rsid w:val="001952D3"/>
    <w:rsid w:val="001D2607"/>
    <w:rsid w:val="00232F7D"/>
    <w:rsid w:val="0023500A"/>
    <w:rsid w:val="0027597B"/>
    <w:rsid w:val="002813B7"/>
    <w:rsid w:val="00286A08"/>
    <w:rsid w:val="00294401"/>
    <w:rsid w:val="002968D3"/>
    <w:rsid w:val="002B613F"/>
    <w:rsid w:val="0031516A"/>
    <w:rsid w:val="00345012"/>
    <w:rsid w:val="00397549"/>
    <w:rsid w:val="003A3AB0"/>
    <w:rsid w:val="003A5A35"/>
    <w:rsid w:val="003C2A66"/>
    <w:rsid w:val="003D4833"/>
    <w:rsid w:val="00423252"/>
    <w:rsid w:val="004247EC"/>
    <w:rsid w:val="004267C2"/>
    <w:rsid w:val="0044498B"/>
    <w:rsid w:val="00456BEF"/>
    <w:rsid w:val="00487695"/>
    <w:rsid w:val="00494942"/>
    <w:rsid w:val="004D05F9"/>
    <w:rsid w:val="004D2FDE"/>
    <w:rsid w:val="0050735B"/>
    <w:rsid w:val="00524768"/>
    <w:rsid w:val="005747FD"/>
    <w:rsid w:val="00635276"/>
    <w:rsid w:val="0066426E"/>
    <w:rsid w:val="00672AD3"/>
    <w:rsid w:val="00684303"/>
    <w:rsid w:val="00685CC3"/>
    <w:rsid w:val="006979A9"/>
    <w:rsid w:val="006A380C"/>
    <w:rsid w:val="006D55FF"/>
    <w:rsid w:val="006E5C77"/>
    <w:rsid w:val="0070724C"/>
    <w:rsid w:val="00734C3A"/>
    <w:rsid w:val="0075175C"/>
    <w:rsid w:val="0076701E"/>
    <w:rsid w:val="0077032E"/>
    <w:rsid w:val="007734C9"/>
    <w:rsid w:val="007B58C8"/>
    <w:rsid w:val="007E76BC"/>
    <w:rsid w:val="007F1AD3"/>
    <w:rsid w:val="00865A26"/>
    <w:rsid w:val="00867D0B"/>
    <w:rsid w:val="008851E5"/>
    <w:rsid w:val="00896F66"/>
    <w:rsid w:val="008A260C"/>
    <w:rsid w:val="008A7413"/>
    <w:rsid w:val="008C6FD3"/>
    <w:rsid w:val="008D0FC1"/>
    <w:rsid w:val="00977CC6"/>
    <w:rsid w:val="009E621B"/>
    <w:rsid w:val="009F50BA"/>
    <w:rsid w:val="00A17866"/>
    <w:rsid w:val="00A401BE"/>
    <w:rsid w:val="00A4576D"/>
    <w:rsid w:val="00A77E69"/>
    <w:rsid w:val="00A821AD"/>
    <w:rsid w:val="00A8683E"/>
    <w:rsid w:val="00A9180B"/>
    <w:rsid w:val="00AA1B0B"/>
    <w:rsid w:val="00AD4670"/>
    <w:rsid w:val="00B0039C"/>
    <w:rsid w:val="00B02853"/>
    <w:rsid w:val="00B233F2"/>
    <w:rsid w:val="00B30E23"/>
    <w:rsid w:val="00BA6728"/>
    <w:rsid w:val="00BC32CE"/>
    <w:rsid w:val="00BC5C4A"/>
    <w:rsid w:val="00C1782B"/>
    <w:rsid w:val="00C230F5"/>
    <w:rsid w:val="00C40FAF"/>
    <w:rsid w:val="00C82259"/>
    <w:rsid w:val="00C83EF7"/>
    <w:rsid w:val="00CB6E3E"/>
    <w:rsid w:val="00CE3CF9"/>
    <w:rsid w:val="00CE6404"/>
    <w:rsid w:val="00CF507C"/>
    <w:rsid w:val="00CF5945"/>
    <w:rsid w:val="00D57587"/>
    <w:rsid w:val="00D8624E"/>
    <w:rsid w:val="00DF4F74"/>
    <w:rsid w:val="00E0340E"/>
    <w:rsid w:val="00E17236"/>
    <w:rsid w:val="00E22DBE"/>
    <w:rsid w:val="00E450EA"/>
    <w:rsid w:val="00E47C1A"/>
    <w:rsid w:val="00E7038A"/>
    <w:rsid w:val="00E92E90"/>
    <w:rsid w:val="00E95636"/>
    <w:rsid w:val="00EC0AD4"/>
    <w:rsid w:val="00EC6E22"/>
    <w:rsid w:val="00F16C9E"/>
    <w:rsid w:val="00F63F6D"/>
    <w:rsid w:val="00F950AA"/>
    <w:rsid w:val="00FB4E8D"/>
    <w:rsid w:val="00FC21B7"/>
    <w:rsid w:val="00FF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193E9"/>
  <w15:docId w15:val="{84B9E742-0A0A-4704-93D4-36FE205A5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0F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04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35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5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89939-CB8A-4A75-A309-61ADD3B52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1157</Words>
  <Characters>6595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Александровна</dc:creator>
  <cp:keywords/>
  <dc:description/>
  <cp:lastModifiedBy>Наталья ларионоав</cp:lastModifiedBy>
  <cp:revision>4</cp:revision>
  <cp:lastPrinted>2026-01-30T04:54:00Z</cp:lastPrinted>
  <dcterms:created xsi:type="dcterms:W3CDTF">2026-01-23T10:05:00Z</dcterms:created>
  <dcterms:modified xsi:type="dcterms:W3CDTF">2026-01-30T05:09:00Z</dcterms:modified>
</cp:coreProperties>
</file>