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муниципальный район Ставропольский</w:t>
      </w: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РАСПОРЯЖЕНИЕ №251</w:t>
      </w: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14.04.2014 года</w:t>
      </w: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 утверждении плана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антинаркотических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мероприятий на территории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 2014 год</w:t>
      </w: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Руководствуясь ст. 29 ФЗ №3-ФЗ «О наркотических средствах и психотропных веществах», рекомендациями главы муниципального района Ставропольский Самарской области (исх. №1670 от 01.04.2014г.),</w:t>
      </w: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считаю необходимым:</w:t>
      </w: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F22C4B" w:rsidRDefault="00F22C4B" w:rsidP="00F22C4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Утвердить план 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антинаркотических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мероприятий на территории сельского поселения Ягодное на 2014 год (Приложение № 1).</w:t>
      </w:r>
    </w:p>
    <w:p w:rsidR="00F22C4B" w:rsidRDefault="00F22C4B" w:rsidP="00F22C4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Антинаркотической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комиссии по выявлению очагов произрастания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дикорастущей конопли и её уничтожению на территории сельского поселения Ягодное, утверждённой распоряжением №567 от 23.09.2013 года, организовать выявление и учёт незаконных посевов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наркотикосодержащих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растений, систематически производить объезд территории сельского поселения с целью своевременного выявления очагов произрастания дикорастущей конопли и немедленного её уничтожения.</w:t>
      </w:r>
      <w:proofErr w:type="gramEnd"/>
    </w:p>
    <w:p w:rsidR="00F22C4B" w:rsidRDefault="00F22C4B" w:rsidP="00F22C4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Специалистам администрации систематически проводить (с привлечением депутатов, сельских активистов) разъяснительные беседы с населением о необходимости принятия мер по уничтожению конопли, выросшей на личных участках, а также об административной и уголовной ответственности в случае нарушения законодательства.</w:t>
      </w:r>
    </w:p>
    <w:p w:rsidR="00F22C4B" w:rsidRDefault="00F22C4B" w:rsidP="00F22C4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администрации </w:t>
      </w: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Т.И.Синицына</w:t>
      </w:r>
    </w:p>
    <w:p w:rsidR="00F22C4B" w:rsidRDefault="00F22C4B" w:rsidP="00F22C4B">
      <w:pPr>
        <w:pStyle w:val="a3"/>
      </w:pPr>
    </w:p>
    <w:p w:rsidR="00F22C4B" w:rsidRDefault="00F22C4B" w:rsidP="00F22C4B">
      <w:pPr>
        <w:pStyle w:val="a3"/>
      </w:pPr>
    </w:p>
    <w:p w:rsidR="00F22C4B" w:rsidRDefault="00F22C4B" w:rsidP="00F22C4B">
      <w:pPr>
        <w:pStyle w:val="a3"/>
      </w:pPr>
    </w:p>
    <w:p w:rsidR="00F22C4B" w:rsidRDefault="00F22C4B" w:rsidP="00F22C4B">
      <w:pPr>
        <w:pStyle w:val="a3"/>
      </w:pPr>
    </w:p>
    <w:p w:rsidR="00F22C4B" w:rsidRDefault="00F22C4B" w:rsidP="00F22C4B">
      <w:pPr>
        <w:pStyle w:val="a3"/>
      </w:pPr>
    </w:p>
    <w:p w:rsidR="00F22C4B" w:rsidRDefault="00F22C4B" w:rsidP="00F22C4B">
      <w:pPr>
        <w:pStyle w:val="a3"/>
      </w:pPr>
    </w:p>
    <w:p w:rsidR="00F22C4B" w:rsidRDefault="00F22C4B" w:rsidP="00F22C4B">
      <w:pPr>
        <w:pStyle w:val="a3"/>
      </w:pPr>
    </w:p>
    <w:p w:rsidR="00F22C4B" w:rsidRDefault="00F22C4B" w:rsidP="00F22C4B">
      <w:pPr>
        <w:pStyle w:val="a3"/>
      </w:pPr>
    </w:p>
    <w:p w:rsidR="00F22C4B" w:rsidRDefault="00F22C4B" w:rsidP="00F22C4B">
      <w:pPr>
        <w:pStyle w:val="a3"/>
      </w:pPr>
    </w:p>
    <w:p w:rsidR="00F22C4B" w:rsidRDefault="00F22C4B" w:rsidP="00F22C4B">
      <w:pPr>
        <w:pStyle w:val="a3"/>
      </w:pPr>
    </w:p>
    <w:p w:rsidR="00F22C4B" w:rsidRDefault="00F22C4B" w:rsidP="00F22C4B">
      <w:pPr>
        <w:pStyle w:val="a3"/>
      </w:pPr>
    </w:p>
    <w:p w:rsidR="00F22C4B" w:rsidRDefault="00F22C4B" w:rsidP="00F22C4B">
      <w:pPr>
        <w:pStyle w:val="a3"/>
      </w:pPr>
      <w:r>
        <w:t xml:space="preserve">                                                                                                      </w:t>
      </w: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Приложение №1                      </w:t>
      </w: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Утверждено распоряжением №251</w:t>
      </w: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от 14.04.2014 года                                                                                                      </w:t>
      </w: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F22C4B" w:rsidRDefault="00F22C4B" w:rsidP="00F22C4B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F22C4B" w:rsidRDefault="00F22C4B" w:rsidP="00F22C4B">
      <w:pPr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>План</w:t>
      </w:r>
      <w:r>
        <w:rPr>
          <w:sz w:val="28"/>
          <w:szCs w:val="28"/>
        </w:rPr>
        <w:br/>
      </w:r>
      <w:proofErr w:type="spellStart"/>
      <w:r>
        <w:rPr>
          <w:sz w:val="28"/>
          <w:szCs w:val="28"/>
        </w:rPr>
        <w:t>антинаркотических</w:t>
      </w:r>
      <w:proofErr w:type="spellEnd"/>
      <w:r>
        <w:rPr>
          <w:sz w:val="28"/>
          <w:szCs w:val="28"/>
        </w:rPr>
        <w:t xml:space="preserve"> мероприятий </w:t>
      </w:r>
    </w:p>
    <w:p w:rsidR="00F22C4B" w:rsidRDefault="00F22C4B" w:rsidP="00F22C4B">
      <w:pPr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F22C4B" w:rsidRDefault="00F22C4B" w:rsidP="00F22C4B">
      <w:pPr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на 2014 год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40"/>
        <w:gridCol w:w="3927"/>
        <w:gridCol w:w="2281"/>
        <w:gridCol w:w="2723"/>
      </w:tblGrid>
      <w:tr w:rsidR="00F22C4B" w:rsidTr="00F22C4B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№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proofErr w:type="spellStart"/>
            <w:proofErr w:type="gramStart"/>
            <w:r>
              <w:rPr>
                <w:sz w:val="28"/>
                <w:szCs w:val="28"/>
                <w:lang w:eastAsia="en-US"/>
              </w:rPr>
              <w:t>п</w:t>
            </w:r>
            <w:proofErr w:type="spellEnd"/>
            <w:proofErr w:type="gramEnd"/>
            <w:r>
              <w:rPr>
                <w:sz w:val="28"/>
                <w:szCs w:val="28"/>
                <w:lang w:eastAsia="en-US"/>
              </w:rPr>
              <w:t>/</w:t>
            </w:r>
            <w:proofErr w:type="spellStart"/>
            <w:r>
              <w:rPr>
                <w:sz w:val="28"/>
                <w:szCs w:val="28"/>
                <w:lang w:eastAsia="en-US"/>
              </w:rPr>
              <w:t>п</w:t>
            </w:r>
            <w:proofErr w:type="spellEnd"/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Мероприятия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Срок исполнения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Исполнители</w:t>
            </w:r>
          </w:p>
        </w:tc>
      </w:tr>
      <w:tr w:rsidR="00F22C4B" w:rsidTr="00F22C4B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Заседание </w:t>
            </w:r>
            <w:proofErr w:type="spellStart"/>
            <w:r>
              <w:rPr>
                <w:sz w:val="28"/>
                <w:szCs w:val="28"/>
                <w:lang w:eastAsia="en-US"/>
              </w:rPr>
              <w:t>антинаркотической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комиссии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2-3 квартал 2014г.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Администрация сельского поселения</w:t>
            </w:r>
          </w:p>
        </w:tc>
      </w:tr>
      <w:tr w:rsidR="00F22C4B" w:rsidTr="00F22C4B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Составление плана-схемы произрастания дикорастущей конопли на территории поселения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 квартал 2014г.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Администрация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сельского поселения</w:t>
            </w:r>
          </w:p>
        </w:tc>
      </w:tr>
      <w:tr w:rsidR="00F22C4B" w:rsidTr="00F22C4B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Осуществление мероприятий по выявлении и уничтожению дикорастущей конопли и незаконных посевов на территории сельского поселения 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июнь-октябрь 2014г.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Администрация, АНК, правоохранительные органы</w:t>
            </w:r>
          </w:p>
        </w:tc>
      </w:tr>
      <w:tr w:rsidR="00F22C4B" w:rsidTr="00F22C4B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Повысить ответственность собственников и арендаторов земли за своевременное уничтожение дикорастущей конопли 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Администрация сельского поселения</w:t>
            </w:r>
          </w:p>
        </w:tc>
      </w:tr>
      <w:tr w:rsidR="00F22C4B" w:rsidTr="00F22C4B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Проведение молодежных акций, пропагандирующих 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здоровый образ жизни; участие в районных и областных акциях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сентябрь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декабрь 2014г.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Директор ГБОУ СОШ с. </w:t>
            </w:r>
            <w:proofErr w:type="gramStart"/>
            <w:r>
              <w:rPr>
                <w:sz w:val="28"/>
                <w:szCs w:val="28"/>
                <w:lang w:eastAsia="en-US"/>
              </w:rPr>
              <w:t>Ягодное</w:t>
            </w:r>
            <w:proofErr w:type="gramEnd"/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Дашкевич Ф.А.,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инструктор по работе с молодежью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lastRenderedPageBreak/>
              <w:t>Юкова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А.В.</w:t>
            </w:r>
          </w:p>
        </w:tc>
      </w:tr>
      <w:tr w:rsidR="00F22C4B" w:rsidTr="00F22C4B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6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Проведение собраний жителей села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Администрация сельского поселения,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депутаты Собрания Представителей, активисты села</w:t>
            </w:r>
          </w:p>
        </w:tc>
      </w:tr>
      <w:tr w:rsidR="00F22C4B" w:rsidTr="00F22C4B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7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Подготовка волонтеров из числа старшеклассников для работы по распространению ценностей здорового образа жизни и по профилактике употребления наркотиков.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течение года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</w:p>
          <w:p w:rsidR="00F22C4B" w:rsidRDefault="00F22C4B">
            <w:pPr>
              <w:spacing w:line="27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инструктор по работе с молодежью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Юкова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А.В.,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инструктор 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 спорту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Дашкевич С.П.</w:t>
            </w:r>
          </w:p>
        </w:tc>
      </w:tr>
      <w:tr w:rsidR="00F22C4B" w:rsidTr="00F22C4B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Проведение спортивных соревнований, турниров, направленных на пропаганду здорового образа жизни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Инструктор 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 спорту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Дашкевич С.П.</w:t>
            </w:r>
          </w:p>
        </w:tc>
      </w:tr>
      <w:tr w:rsidR="00F22C4B" w:rsidTr="00F22C4B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Проведение собрания с родителями учащихся 6-11 классов по разъяснению особенностей поведения и внешнего вида лица, употребившего наркотического вещество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октябрь 2014г.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Директор ГБОУ СОШ с. </w:t>
            </w:r>
            <w:proofErr w:type="gramStart"/>
            <w:r>
              <w:rPr>
                <w:sz w:val="28"/>
                <w:szCs w:val="28"/>
                <w:lang w:eastAsia="en-US"/>
              </w:rPr>
              <w:t>Ягодное</w:t>
            </w:r>
            <w:proofErr w:type="gramEnd"/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Дашкевич Ф.А.,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заведующая отделением ОВП с. </w:t>
            </w:r>
            <w:proofErr w:type="gramStart"/>
            <w:r>
              <w:rPr>
                <w:sz w:val="28"/>
                <w:szCs w:val="28"/>
                <w:lang w:eastAsia="en-US"/>
              </w:rPr>
              <w:t>Ягодное</w:t>
            </w:r>
            <w:proofErr w:type="gramEnd"/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Потанина И.А.</w:t>
            </w:r>
          </w:p>
        </w:tc>
      </w:tr>
      <w:tr w:rsidR="00F22C4B" w:rsidTr="00F22C4B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Проведение встреч работников правоохранительных органов и здравоохранения с учащимися школы, молодежью с целью освещения правовых и медицинских аспектов незаконного употребления </w:t>
            </w:r>
            <w:r>
              <w:rPr>
                <w:sz w:val="28"/>
                <w:szCs w:val="28"/>
                <w:lang w:eastAsia="en-US"/>
              </w:rPr>
              <w:lastRenderedPageBreak/>
              <w:t>наркотиков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Директор ГБОУ СОШ с. </w:t>
            </w:r>
            <w:proofErr w:type="gramStart"/>
            <w:r>
              <w:rPr>
                <w:sz w:val="28"/>
                <w:szCs w:val="28"/>
                <w:lang w:eastAsia="en-US"/>
              </w:rPr>
              <w:t>Ягодное</w:t>
            </w:r>
            <w:proofErr w:type="gramEnd"/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Дашкевич Ф.А.,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заведующая отделением ОВП с. </w:t>
            </w:r>
            <w:proofErr w:type="gramStart"/>
            <w:r>
              <w:rPr>
                <w:sz w:val="28"/>
                <w:szCs w:val="28"/>
                <w:lang w:eastAsia="en-US"/>
              </w:rPr>
              <w:t>Ягодное</w:t>
            </w:r>
            <w:proofErr w:type="gramEnd"/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Потанина И.А.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(с привлечением ПДН </w:t>
            </w:r>
            <w:r>
              <w:rPr>
                <w:sz w:val="28"/>
                <w:szCs w:val="28"/>
                <w:lang w:eastAsia="en-US"/>
              </w:rPr>
              <w:lastRenderedPageBreak/>
              <w:t>Ставропольского района)</w:t>
            </w:r>
          </w:p>
        </w:tc>
      </w:tr>
      <w:tr w:rsidR="00F22C4B" w:rsidTr="00F22C4B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11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Проведение рейдов по проверке дискотек, молодежных массовых мероприятий в вечернее время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ежемесячно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АНК, ДНД,  участковый уполномоченный полиции 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Шналиев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С.С.</w:t>
            </w:r>
          </w:p>
        </w:tc>
      </w:tr>
      <w:tr w:rsidR="00F22C4B" w:rsidTr="00F22C4B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12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Проведение рейдов по торговым точкам, занимающимся реализацией алкогольной продукции и пива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ежемесячно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АНК,  участковый уполномоченный полиции 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Шналиев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С.С.</w:t>
            </w:r>
          </w:p>
        </w:tc>
      </w:tr>
      <w:tr w:rsidR="00F22C4B" w:rsidTr="00F22C4B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Проведение мероприятий в библиотеке по профилактике наркомании (информационные стенды, читательские конференции)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в течение года 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Заведующая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библиотекой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Булгакова Е.В.</w:t>
            </w:r>
          </w:p>
          <w:p w:rsidR="00F22C4B" w:rsidRDefault="00F22C4B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</w:p>
        </w:tc>
      </w:tr>
    </w:tbl>
    <w:p w:rsidR="009D6ED6" w:rsidRDefault="00F22C4B"/>
    <w:sectPr w:rsidR="009D6ED6" w:rsidSect="001E2A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E84378"/>
    <w:multiLevelType w:val="hybridMultilevel"/>
    <w:tmpl w:val="588413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22C4B"/>
    <w:rsid w:val="001E2A51"/>
    <w:rsid w:val="00732692"/>
    <w:rsid w:val="00F22C4B"/>
    <w:rsid w:val="00F556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2C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22C4B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49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738</Words>
  <Characters>4213</Characters>
  <Application>Microsoft Office Word</Application>
  <DocSecurity>0</DocSecurity>
  <Lines>35</Lines>
  <Paragraphs>9</Paragraphs>
  <ScaleCrop>false</ScaleCrop>
  <Company/>
  <LinksUpToDate>false</LinksUpToDate>
  <CharactersWithSpaces>4942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2014-04-14T07:09:00Z</dcterms:created>
  <dcterms:modified xsi:type="dcterms:W3CDTF">2014-04-14T07:09:00Z</dcterms:modified>
</cp:coreProperties>
</file>