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2CFF5" w14:textId="77777777" w:rsidR="00AE080A" w:rsidRDefault="00000000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Приложение № 2</w:t>
      </w:r>
    </w:p>
    <w:p w14:paraId="7605AD9B" w14:textId="77777777" w:rsidR="00064592" w:rsidRDefault="00000000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к постановлению</w:t>
      </w:r>
      <w:bookmarkStart w:id="0" w:name="_Hlk148028660"/>
      <w:bookmarkStart w:id="1" w:name="_Hlk148028707"/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от </w:t>
      </w:r>
      <w:r w:rsidRPr="00064592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2</w:t>
      </w:r>
      <w:r w:rsidR="00064592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9</w:t>
      </w:r>
      <w:r w:rsidRPr="00064592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.0</w:t>
      </w:r>
      <w:r w:rsidR="00064592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3</w:t>
      </w:r>
      <w:r w:rsidRPr="00064592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 xml:space="preserve">.2024г. № </w:t>
      </w:r>
      <w:r w:rsidR="00064592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29</w:t>
      </w:r>
    </w:p>
    <w:bookmarkEnd w:id="0"/>
    <w:p w14:paraId="629E8164" w14:textId="6CCDBD48" w:rsidR="00AE080A" w:rsidRDefault="00064592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Главы</w:t>
      </w:r>
      <w:r w:rsidR="0000000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B120A6">
        <w:rPr>
          <w:rFonts w:ascii="Times New Roman" w:eastAsia="MS Mincho" w:hAnsi="Times New Roman" w:cs="Times New Roman"/>
          <w:sz w:val="24"/>
          <w:szCs w:val="24"/>
          <w:lang w:eastAsia="ru-RU"/>
        </w:rPr>
        <w:t>Ягодное</w:t>
      </w:r>
    </w:p>
    <w:p w14:paraId="75D6D1A9" w14:textId="77777777" w:rsidR="00AE080A" w:rsidRDefault="00000000">
      <w:pPr>
        <w:tabs>
          <w:tab w:val="left" w:pos="3402"/>
        </w:tabs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4D3635A8" w14:textId="77777777" w:rsidR="00AE080A" w:rsidRDefault="00000000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</w:p>
    <w:p w14:paraId="33B55236" w14:textId="77777777" w:rsidR="00AE080A" w:rsidRDefault="00AE080A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14:paraId="4E1FB5D6" w14:textId="77777777" w:rsidR="00AE080A" w:rsidRDefault="00000000" w:rsidP="00B120A6">
      <w:pPr>
        <w:spacing w:after="0" w:line="240" w:lineRule="auto"/>
        <w:ind w:left="993" w:right="-166"/>
        <w:jc w:val="center"/>
        <w:rPr>
          <w:rFonts w:ascii="Times New Roman" w:eastAsia="Times New Roman" w:hAnsi="Times New Roman"/>
          <w:b/>
          <w:bCs/>
          <w:kern w:val="2"/>
          <w:sz w:val="28"/>
          <w:szCs w:val="28"/>
        </w:rPr>
      </w:pPr>
      <w:r>
        <w:rPr>
          <w:rFonts w:ascii="Times New Roman" w:eastAsia="Times New Roman" w:hAnsi="Times New Roman"/>
          <w:b/>
          <w:bCs/>
          <w:kern w:val="2"/>
          <w:sz w:val="28"/>
          <w:szCs w:val="28"/>
        </w:rPr>
        <w:t>Ситуационный план</w:t>
      </w:r>
    </w:p>
    <w:p w14:paraId="318FB2E0" w14:textId="77777777" w:rsidR="00AE080A" w:rsidRDefault="00000000" w:rsidP="00B120A6">
      <w:pPr>
        <w:spacing w:after="0" w:line="240" w:lineRule="auto"/>
        <w:ind w:left="993" w:right="-166"/>
        <w:jc w:val="center"/>
        <w:rPr>
          <w:rFonts w:ascii="Times New Roman" w:eastAsia="Times New Roman" w:hAnsi="Times New Roman"/>
          <w:kern w:val="2"/>
          <w:sz w:val="28"/>
          <w:szCs w:val="28"/>
        </w:rPr>
      </w:pPr>
      <w:r>
        <w:rPr>
          <w:rFonts w:ascii="Times New Roman" w:eastAsia="Times New Roman" w:hAnsi="Times New Roman"/>
          <w:kern w:val="2"/>
          <w:sz w:val="28"/>
          <w:szCs w:val="28"/>
        </w:rPr>
        <w:t>границ территории, в отношении которой проводятся</w:t>
      </w:r>
    </w:p>
    <w:p w14:paraId="70CE16EF" w14:textId="77777777" w:rsidR="00AE080A" w:rsidRDefault="00000000" w:rsidP="00B120A6">
      <w:pPr>
        <w:spacing w:after="0" w:line="240" w:lineRule="auto"/>
        <w:ind w:left="993" w:right="-166"/>
        <w:jc w:val="center"/>
        <w:rPr>
          <w:rFonts w:ascii="Times New Roman" w:eastAsia="Times New Roman" w:hAnsi="Times New Roman"/>
          <w:kern w:val="2"/>
          <w:sz w:val="28"/>
          <w:szCs w:val="28"/>
        </w:rPr>
      </w:pPr>
      <w:r>
        <w:rPr>
          <w:rFonts w:ascii="Times New Roman" w:eastAsia="Times New Roman" w:hAnsi="Times New Roman"/>
          <w:kern w:val="2"/>
          <w:sz w:val="28"/>
          <w:szCs w:val="28"/>
        </w:rPr>
        <w:t>публичные слушания по проекту</w:t>
      </w:r>
    </w:p>
    <w:p w14:paraId="10C1A37F" w14:textId="08F49AEE" w:rsidR="00B120A6" w:rsidRPr="00B120A6" w:rsidRDefault="00B120A6" w:rsidP="00B120A6">
      <w:pPr>
        <w:ind w:left="993" w:right="-166"/>
        <w:jc w:val="center"/>
        <w:rPr>
          <w:rFonts w:ascii="Times New Roman" w:hAnsi="Times New Roman" w:cs="Times New Roman"/>
        </w:rPr>
      </w:pPr>
      <w:r w:rsidRPr="00B120A6">
        <w:rPr>
          <w:rFonts w:ascii="Times New Roman" w:hAnsi="Times New Roman" w:cs="Times New Roman"/>
        </w:rPr>
        <w:t>постановления администрации муниципального района Ставропольский Самарской области о предоставлении разрешения на условно разрешенный вид использования земельного участка – «магазины (код 4.4)» в отношении земельного участка, кадастровый номер 63:32:1603006:6089, расположенного по адресу: Российская Федерация, Самарская область, Ставропольский р-н, с/п Ягодное, в границах кадастрового квартала 63:32:1603006</w:t>
      </w:r>
    </w:p>
    <w:tbl>
      <w:tblPr>
        <w:tblStyle w:val="ab"/>
        <w:tblW w:w="9581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410"/>
        <w:gridCol w:w="9171"/>
      </w:tblGrid>
      <w:tr w:rsidR="00AE080A" w14:paraId="0A984FFA" w14:textId="77777777" w:rsidTr="00B120A6"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14:paraId="0691030C" w14:textId="77777777" w:rsidR="00B120A6" w:rsidRDefault="00B120A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</w:p>
          <w:p w14:paraId="0C74095D" w14:textId="77777777" w:rsidR="00B120A6" w:rsidRDefault="00B120A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</w:p>
          <w:p w14:paraId="66F9B235" w14:textId="042EA4C7" w:rsidR="00AE080A" w:rsidRDefault="0000000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noProof/>
              </w:rPr>
              <w:drawing>
                <wp:inline distT="0" distB="0" distL="0" distR="0" wp14:anchorId="24B2B00F" wp14:editId="7618E984">
                  <wp:extent cx="100965" cy="666750"/>
                  <wp:effectExtent l="0" t="0" r="0" b="0"/>
                  <wp:docPr id="1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 l="19660" t="56102" r="79018" b="2812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" cy="666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71" w:type="dxa"/>
            <w:tcBorders>
              <w:top w:val="nil"/>
              <w:left w:val="nil"/>
              <w:bottom w:val="nil"/>
              <w:right w:val="nil"/>
            </w:tcBorders>
          </w:tcPr>
          <w:p w14:paraId="143684FB" w14:textId="46DFCF7E" w:rsidR="00AE080A" w:rsidRDefault="007D65A4">
            <w:pPr>
              <w:widowControl w:val="0"/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FF0000"/>
              </w:rPr>
            </w:pPr>
            <w:r w:rsidRPr="007D65A4">
              <w:rPr>
                <w:rFonts w:ascii="Times New Roman" w:hAnsi="Times New Roman" w:cs="Times New Roman"/>
                <w:bCs/>
                <w:noProof/>
                <w:color w:val="FF0000"/>
              </w:rPr>
              <w:drawing>
                <wp:inline distT="0" distB="0" distL="0" distR="0" wp14:anchorId="1327DFB4" wp14:editId="53A2851D">
                  <wp:extent cx="5686425" cy="4191000"/>
                  <wp:effectExtent l="0" t="0" r="9525" b="0"/>
                  <wp:docPr id="274183934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4183934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6425" cy="419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1"/>
    </w:tbl>
    <w:p w14:paraId="1040E58B" w14:textId="77777777" w:rsidR="00AE080A" w:rsidRDefault="00AE080A">
      <w:pPr>
        <w:jc w:val="both"/>
        <w:rPr>
          <w:rFonts w:ascii="Times New Roman" w:hAnsi="Times New Roman" w:cs="Times New Roman"/>
          <w:bCs/>
          <w:color w:val="FF0000"/>
        </w:rPr>
      </w:pPr>
    </w:p>
    <w:sectPr w:rsidR="00AE080A">
      <w:pgSz w:w="11906" w:h="16838"/>
      <w:pgMar w:top="720" w:right="720" w:bottom="720" w:left="72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Grande CY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80A"/>
    <w:rsid w:val="00064592"/>
    <w:rsid w:val="007D65A4"/>
    <w:rsid w:val="00AE080A"/>
    <w:rsid w:val="00B120A6"/>
    <w:rsid w:val="00D90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9C971"/>
  <w15:docId w15:val="{398889C4-8473-497C-B4D8-54AB8856A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0303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qFormat/>
    <w:rsid w:val="00AB7F53"/>
    <w:rPr>
      <w:rFonts w:ascii="Lucida Grande CY" w:hAnsi="Lucida Grande CY" w:cs="Lucida Grande CY"/>
      <w:sz w:val="18"/>
      <w:szCs w:val="18"/>
    </w:rPr>
  </w:style>
  <w:style w:type="paragraph" w:styleId="a5">
    <w:name w:val="Title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Mangal"/>
    </w:rPr>
  </w:style>
  <w:style w:type="paragraph" w:styleId="aa">
    <w:name w:val="List Paragraph"/>
    <w:basedOn w:val="a"/>
    <w:uiPriority w:val="34"/>
    <w:qFormat/>
    <w:rsid w:val="003A3F7E"/>
    <w:pPr>
      <w:ind w:left="720"/>
      <w:contextualSpacing/>
    </w:pPr>
  </w:style>
  <w:style w:type="paragraph" w:styleId="a4">
    <w:name w:val="Balloon Text"/>
    <w:basedOn w:val="a"/>
    <w:link w:val="a3"/>
    <w:uiPriority w:val="99"/>
    <w:semiHidden/>
    <w:unhideWhenUsed/>
    <w:qFormat/>
    <w:rsid w:val="00AB7F53"/>
    <w:pPr>
      <w:spacing w:after="0" w:line="240" w:lineRule="auto"/>
    </w:pPr>
    <w:rPr>
      <w:rFonts w:ascii="Lucida Grande CY" w:hAnsi="Lucida Grande CY" w:cs="Lucida Grande CY"/>
      <w:sz w:val="18"/>
      <w:szCs w:val="18"/>
    </w:rPr>
  </w:style>
  <w:style w:type="paragraph" w:customStyle="1" w:styleId="2">
    <w:name w:val="Знак Знак2"/>
    <w:basedOn w:val="a"/>
    <w:qFormat/>
    <w:rsid w:val="00A5243C"/>
    <w:pPr>
      <w:spacing w:beforeAutospacing="1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table" w:styleId="ab">
    <w:name w:val="Table Grid"/>
    <w:basedOn w:val="a1"/>
    <w:uiPriority w:val="39"/>
    <w:rsid w:val="005E06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4</cp:revision>
  <cp:lastPrinted>2024-01-12T08:31:00Z</cp:lastPrinted>
  <dcterms:created xsi:type="dcterms:W3CDTF">2024-04-04T12:39:00Z</dcterms:created>
  <dcterms:modified xsi:type="dcterms:W3CDTF">2024-04-05T05:14:00Z</dcterms:modified>
  <dc:language>ru-RU</dc:language>
</cp:coreProperties>
</file>