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431D3A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center"/>
        <w:rPr>
          <w:color w:val="000000"/>
        </w:rPr>
      </w:pPr>
      <w:r w:rsidRPr="0028287A">
        <w:rPr>
          <w:rStyle w:val="a4"/>
          <w:color w:val="000000"/>
        </w:rPr>
        <w:t>Меры пожарной безопасности</w:t>
      </w:r>
    </w:p>
    <w:p w14:paraId="2DC5243F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center"/>
        <w:rPr>
          <w:color w:val="000000"/>
        </w:rPr>
      </w:pPr>
      <w:r w:rsidRPr="0028287A">
        <w:rPr>
          <w:rStyle w:val="a4"/>
          <w:color w:val="000000"/>
        </w:rPr>
        <w:t>при использовании отопительных систем и приборов</w:t>
      </w:r>
    </w:p>
    <w:p w14:paraId="7F0C471F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rStyle w:val="a4"/>
          <w:color w:val="000000"/>
        </w:rPr>
        <w:t> </w:t>
      </w:r>
    </w:p>
    <w:p w14:paraId="15115FFC" w14:textId="756FCC45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bookmarkStart w:id="0" w:name="_Hlk527710749"/>
      <w:bookmarkStart w:id="1" w:name="_GoBack"/>
      <w:r w:rsidRPr="0028287A">
        <w:rPr>
          <w:color w:val="000000"/>
        </w:rPr>
        <w:t xml:space="preserve">С наступлением холодной погоды возрастает количество пожаров в жилых домах. Всем жителям </w:t>
      </w:r>
      <w:r w:rsidR="008A35E9">
        <w:rPr>
          <w:color w:val="000000"/>
        </w:rPr>
        <w:t>Самарской</w:t>
      </w:r>
      <w:r w:rsidRPr="0028287A">
        <w:rPr>
          <w:color w:val="000000"/>
        </w:rPr>
        <w:t xml:space="preserve"> области, имеющим и использующим для обогрева помещений печи на твердом топливе, электробытовые приборы, газовые печи необходимо задуматься о своей безопасности.</w:t>
      </w:r>
    </w:p>
    <w:p w14:paraId="569BF36E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Самые распространенные причины пожаров в зимний период – нарушение правил эксплуатации электрооборудования и электронагревательных приборов и устройств, использование неисправных печей на твердом топливе, несоблюдение правил пользования газовыми приборами.</w:t>
      </w:r>
    </w:p>
    <w:bookmarkEnd w:id="0"/>
    <w:bookmarkEnd w:id="1"/>
    <w:p w14:paraId="37D6953C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 </w:t>
      </w:r>
    </w:p>
    <w:p w14:paraId="3E27E335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center"/>
        <w:rPr>
          <w:color w:val="000000"/>
        </w:rPr>
      </w:pPr>
      <w:r w:rsidRPr="0028287A">
        <w:rPr>
          <w:rStyle w:val="a4"/>
          <w:color w:val="000000"/>
        </w:rPr>
        <w:t>ПАМЯТКА по правилам эксплуатации печного отопления</w:t>
      </w:r>
    </w:p>
    <w:p w14:paraId="1B443BE0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Перед началом отопительного сезона печи и их дымоходы должны быть тщательно проверены, очищены от сажи и отремонтированы.</w:t>
      </w:r>
    </w:p>
    <w:p w14:paraId="23B9CF20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Не применяйте открытый огонь для отогревания замерзших труб отопления и водоснабжения, а также в чердачном и подвальном помещениях.</w:t>
      </w:r>
    </w:p>
    <w:p w14:paraId="2A4BD4CB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Не позволяйте малолетним детям самостоятельный розжиг печей.</w:t>
      </w:r>
    </w:p>
    <w:p w14:paraId="3A2F453D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На сгораемом полу напротив топливника печи имейте прибитый металлический лист размером 50х70 см, который должен быть свободным от дров и других горючих материалов.</w:t>
      </w:r>
    </w:p>
    <w:p w14:paraId="428018AA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Не располагайте близко к печи мебель, ковры т.п.</w:t>
      </w:r>
    </w:p>
    <w:p w14:paraId="473F13FD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Не применяйте легковоспламеняющиеся и горючие жидкости для розжига печи.</w:t>
      </w:r>
    </w:p>
    <w:p w14:paraId="59EEAFC5" w14:textId="3BB1385F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 xml:space="preserve">При устройстве или ремонте отопительных печей допускайте к работе </w:t>
      </w:r>
      <w:proofErr w:type="gramStart"/>
      <w:r w:rsidRPr="0028287A">
        <w:rPr>
          <w:color w:val="000000"/>
        </w:rPr>
        <w:t>лиц</w:t>
      </w:r>
      <w:proofErr w:type="gramEnd"/>
      <w:r w:rsidRPr="0028287A">
        <w:rPr>
          <w:color w:val="000000"/>
        </w:rPr>
        <w:t xml:space="preserve"> имеющих соответствующее квалификационное удостоверение.</w:t>
      </w:r>
    </w:p>
    <w:p w14:paraId="34D9F0C2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 </w:t>
      </w:r>
    </w:p>
    <w:p w14:paraId="27F6144D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center"/>
        <w:rPr>
          <w:color w:val="000000"/>
        </w:rPr>
      </w:pPr>
      <w:r w:rsidRPr="0028287A">
        <w:rPr>
          <w:rStyle w:val="a4"/>
          <w:color w:val="000000"/>
        </w:rPr>
        <w:t>ПАМЯТКА по правилам эксплуатации отопительных электробытовых приборов</w:t>
      </w:r>
    </w:p>
    <w:p w14:paraId="26758EF0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Электропроводку и электрооборудование в квартирах и хозяйственных постройках содержите в исправном состоянии.</w:t>
      </w:r>
    </w:p>
    <w:p w14:paraId="06F9532D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Монтаж и ремонт электропроводки и электроприборов производите только с помощью квалифицированных специалистов.</w:t>
      </w:r>
    </w:p>
    <w:p w14:paraId="25F88B7D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Для защиты электросетей от короткого замыкания и перегрузок применяйте предохранители только заводского изготовления.</w:t>
      </w:r>
    </w:p>
    <w:p w14:paraId="4B0BFF58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Электроприборы включайте в электросеть только при помощи штепсельных соединений заводского изготовления.</w:t>
      </w:r>
    </w:p>
    <w:p w14:paraId="264FB101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Электроутюги, электроплитки, электрочайники и другие электронагревательные приборы устанавливайте на несгораемые подставки и размещайте их подальше от мебели, ковров, штор и других сгораемых материалов.</w:t>
      </w:r>
    </w:p>
    <w:p w14:paraId="5A464BA1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 xml:space="preserve">В случае нагревания электророзетки, </w:t>
      </w:r>
      <w:proofErr w:type="spellStart"/>
      <w:r w:rsidRPr="0028287A">
        <w:rPr>
          <w:color w:val="000000"/>
        </w:rPr>
        <w:t>электровилки</w:t>
      </w:r>
      <w:proofErr w:type="spellEnd"/>
      <w:r w:rsidRPr="0028287A">
        <w:rPr>
          <w:color w:val="000000"/>
        </w:rPr>
        <w:t>, искрения или короткого замыкания электропроводки или электроприборов немедленно отключите их и организуйте ремонт с помощью специалиста.</w:t>
      </w:r>
    </w:p>
    <w:p w14:paraId="55D03847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Не применяйте для обогрева помещений самодельные электрообогреватели.</w:t>
      </w:r>
    </w:p>
    <w:p w14:paraId="300BDF00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lastRenderedPageBreak/>
        <w:t>Не закрывайте электрические лампы люстр, бра, настольных электроламп и других светильников бумагой, тканями и другими сгораемыми материалами.</w:t>
      </w:r>
    </w:p>
    <w:p w14:paraId="5276C95B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Не сушите одежду и другие сгораемые материалы над электронагревательными приборами.</w:t>
      </w:r>
    </w:p>
    <w:p w14:paraId="32179767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Не оставляйте без присмотра включенные в электросеть электрические приборы.</w:t>
      </w:r>
    </w:p>
    <w:p w14:paraId="4E18211C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Не допускайте эксплуатацию электропроводки с поврежденной или ветхой изоляцией.</w:t>
      </w:r>
    </w:p>
    <w:p w14:paraId="0EBB0F15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 </w:t>
      </w:r>
    </w:p>
    <w:p w14:paraId="393E5F49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center"/>
        <w:rPr>
          <w:color w:val="000000"/>
        </w:rPr>
      </w:pPr>
      <w:r w:rsidRPr="0028287A">
        <w:rPr>
          <w:rStyle w:val="a4"/>
          <w:color w:val="000000"/>
        </w:rPr>
        <w:t>ПАМЯТКА по правилам эксплуатации газовых приборов</w:t>
      </w:r>
    </w:p>
    <w:p w14:paraId="28DA5860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Соблюдайте последовательность включения газовых приборов: сначала зажгите спичку, а затем откройте подачу газа.</w:t>
      </w:r>
    </w:p>
    <w:p w14:paraId="5B7D2115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 xml:space="preserve">Если подача газа прекратилась, немедленно закройте </w:t>
      </w:r>
      <w:proofErr w:type="spellStart"/>
      <w:r w:rsidRPr="0028287A">
        <w:rPr>
          <w:color w:val="000000"/>
        </w:rPr>
        <w:t>перекрывной</w:t>
      </w:r>
      <w:proofErr w:type="spellEnd"/>
      <w:r w:rsidRPr="0028287A">
        <w:rPr>
          <w:color w:val="000000"/>
        </w:rPr>
        <w:t xml:space="preserve"> кран у горелки и запасной на газопроводе.</w:t>
      </w:r>
    </w:p>
    <w:p w14:paraId="6A6B0409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При появлении запаха газа в помещении надо немедленно погасить топящуюся печь, закрыть общий кран на газопроводе и проветрить помещение.</w:t>
      </w:r>
    </w:p>
    <w:p w14:paraId="2686AC35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О каждой неисправности газовой сети или приборов необходимо немедленно сообщить в газовую службу.</w:t>
      </w:r>
    </w:p>
    <w:p w14:paraId="1789260D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Перед эксплуатацией газовой печи и баллона пройдите инструктаж по технике безопасности у специалистов, получите документ на право эксплуатации газовых приборов.</w:t>
      </w:r>
    </w:p>
    <w:p w14:paraId="03858E6D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Не допускайте к газовым приборам детей и лиц, не знающих правил обращения с этими приборами.</w:t>
      </w:r>
    </w:p>
    <w:p w14:paraId="35B5ACF0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Не храните газовые баллоны в гаражах, в квартирах, на балконах.</w:t>
      </w:r>
    </w:p>
    <w:p w14:paraId="15B835A7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Заправляйте газовые баллоны только в специализированных пунктах.</w:t>
      </w:r>
    </w:p>
    <w:p w14:paraId="56EEFF90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Самостоятельно не подключайте и не отключайте газовые плиты в квартирах.</w:t>
      </w:r>
    </w:p>
    <w:p w14:paraId="29CF247C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Не используйте газовые плиты для обогрева квартиры.</w:t>
      </w:r>
    </w:p>
    <w:p w14:paraId="0AB7757A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Уходя из дома, не забудьте выключить газовую плиту и перекрыть вентиль на баллоне.</w:t>
      </w:r>
    </w:p>
    <w:p w14:paraId="3B228749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При утечке газа не зажигайте спичек, не курите, не включайте и не выключайте свет и электроприборы.</w:t>
      </w:r>
    </w:p>
    <w:p w14:paraId="36ACDDAD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Регулярно чистите горелки, так как их засоренность может стать причиной беды.</w:t>
      </w:r>
    </w:p>
    <w:p w14:paraId="20C10DBE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При появлении запаха газа немедленно выключите газовую плиту, перекройте кран подачи газа, проветрите помещение и вызовите работников газовой службы по телефону «04». </w:t>
      </w:r>
    </w:p>
    <w:p w14:paraId="2938E7F9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both"/>
        <w:rPr>
          <w:color w:val="000000"/>
        </w:rPr>
      </w:pPr>
      <w:r w:rsidRPr="0028287A">
        <w:rPr>
          <w:color w:val="000000"/>
        </w:rPr>
        <w:t> </w:t>
      </w:r>
    </w:p>
    <w:p w14:paraId="07280CE8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center"/>
        <w:rPr>
          <w:color w:val="000000"/>
        </w:rPr>
      </w:pPr>
      <w:r w:rsidRPr="0028287A">
        <w:rPr>
          <w:rStyle w:val="a4"/>
          <w:color w:val="000000"/>
        </w:rPr>
        <w:t>ПОМНИТЕ!</w:t>
      </w:r>
    </w:p>
    <w:p w14:paraId="2683E4C5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center"/>
        <w:rPr>
          <w:color w:val="000000"/>
        </w:rPr>
      </w:pPr>
      <w:r w:rsidRPr="0028287A">
        <w:rPr>
          <w:rStyle w:val="a4"/>
          <w:color w:val="000000"/>
        </w:rPr>
        <w:t>СОБЛЮДЕНИЕ МЕР ПОЖАРНОЙ БЕЗОПАСНОСТИ –</w:t>
      </w:r>
    </w:p>
    <w:p w14:paraId="2CEC0DCB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center"/>
        <w:rPr>
          <w:color w:val="000000"/>
        </w:rPr>
      </w:pPr>
      <w:r w:rsidRPr="0028287A">
        <w:rPr>
          <w:rStyle w:val="a4"/>
          <w:color w:val="000000"/>
        </w:rPr>
        <w:t>ЭТО ЗАЛОГ ВАШЕГО БЛАГОПОЛУЧИЯ,</w:t>
      </w:r>
    </w:p>
    <w:p w14:paraId="76D9EF5F" w14:textId="77777777" w:rsidR="0028287A" w:rsidRPr="0028287A" w:rsidRDefault="0028287A" w:rsidP="0028287A">
      <w:pPr>
        <w:pStyle w:val="a3"/>
        <w:shd w:val="clear" w:color="auto" w:fill="FFFFFF"/>
        <w:spacing w:before="150" w:beforeAutospacing="0" w:after="150" w:afterAutospacing="0"/>
        <w:ind w:left="75" w:right="75"/>
        <w:jc w:val="center"/>
        <w:rPr>
          <w:color w:val="000000"/>
        </w:rPr>
      </w:pPr>
      <w:r w:rsidRPr="0028287A">
        <w:rPr>
          <w:rStyle w:val="a4"/>
          <w:color w:val="000000"/>
        </w:rPr>
        <w:t>СОХРАННОСТИ ВАШЕЙ СОБСТВЕННОЙ ЖИЗНИ И ЖИЗНИ ВАШИХ БЛИЗКИХ!</w:t>
      </w:r>
    </w:p>
    <w:p w14:paraId="0EA4A228" w14:textId="544EFF3F" w:rsidR="007B2874" w:rsidRPr="0028287A" w:rsidRDefault="007B2874" w:rsidP="0028287A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7B2874" w:rsidRPr="0028287A" w:rsidSect="0028287A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398"/>
    <w:rsid w:val="0028287A"/>
    <w:rsid w:val="003034F4"/>
    <w:rsid w:val="007B2874"/>
    <w:rsid w:val="00894EFA"/>
    <w:rsid w:val="008A35E9"/>
    <w:rsid w:val="00D73F05"/>
    <w:rsid w:val="00EC2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C00FBF"/>
  <w15:chartTrackingRefBased/>
  <w15:docId w15:val="{44F179E9-772A-4717-8EB3-B7CB6D24A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828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8287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590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644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2018-10-19T07:09:00Z</cp:lastPrinted>
  <dcterms:created xsi:type="dcterms:W3CDTF">2018-10-19T06:52:00Z</dcterms:created>
  <dcterms:modified xsi:type="dcterms:W3CDTF">2018-10-19T07:30:00Z</dcterms:modified>
</cp:coreProperties>
</file>