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keepNext w:val="true"/>
        <w:numPr>
          <w:ilvl w:val="0"/>
          <w:numId w:val="0"/>
        </w:numPr>
        <w:spacing w:lineRule="auto" w:line="240" w:beforeAutospacing="0" w:before="0" w:afterAutospacing="0" w:after="0"/>
        <w:ind w:left="5403" w:right="0" w:hanging="5686"/>
        <w:jc w:val="center"/>
        <w:outlineLvl w:val="0"/>
        <w:rPr>
          <w:rFonts w:ascii="Calibri" w:hAnsi="Calibri"/>
          <w:b/>
          <w:b/>
          <w:color w:val="000000"/>
          <w:sz w:val="24"/>
        </w:rPr>
      </w:pPr>
      <w:r>
        <w:rPr>
          <w:b/>
          <w:color w:val="000000"/>
          <w:sz w:val="24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left="5403" w:right="0" w:hanging="5686"/>
        <w:jc w:val="center"/>
        <w:outlineLvl w:val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.</w:t>
      </w:r>
      <w:r>
        <w:rPr/>
        <w:drawing>
          <wp:inline distT="0" distB="0" distL="0" distR="0">
            <wp:extent cx="1181100" cy="1021080"/>
            <wp:effectExtent l="0" t="0" r="0" b="0"/>
            <wp:docPr id="1" name="Pictur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2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left="5403" w:right="0" w:hanging="5686"/>
        <w:jc w:val="center"/>
        <w:outlineLvl w:val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 w:val="false"/>
          <w:color w:val="000000"/>
          <w:sz w:val="22"/>
          <w:szCs w:val="22"/>
        </w:rPr>
        <w:t>Российская Федерация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left="5403" w:right="0" w:hanging="5686"/>
        <w:jc w:val="center"/>
        <w:outlineLvl w:val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 w:val="false"/>
          <w:color w:val="000000"/>
          <w:sz w:val="22"/>
          <w:szCs w:val="22"/>
        </w:rPr>
        <w:t>Самарская область</w:t>
      </w:r>
    </w:p>
    <w:p>
      <w:pPr>
        <w:pStyle w:val="Normal"/>
        <w:spacing w:lineRule="auto" w:line="240" w:before="240" w:after="0"/>
        <w:ind w:left="0" w:right="0" w:hanging="0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 xml:space="preserve">АДМИНИСТРАЦИЯ </w:t>
      </w:r>
    </w:p>
    <w:p>
      <w:pPr>
        <w:pStyle w:val="Normal"/>
        <w:spacing w:lineRule="auto" w:line="240" w:before="240" w:after="0"/>
        <w:ind w:left="0" w:right="0" w:hanging="0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СЕЛЬСКОГО ПОСЕЛЕНИЯ ЯГОДНОЕ</w:t>
      </w:r>
    </w:p>
    <w:p>
      <w:pPr>
        <w:pStyle w:val="Normal"/>
        <w:spacing w:lineRule="auto" w:line="240" w:before="240" w:after="0"/>
        <w:ind w:left="0" w:right="0" w:hanging="0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МУНИЦИПАЛЬНОГО РАЙОНА СТАВРОПОЛЬСКИЙ</w:t>
      </w:r>
    </w:p>
    <w:p>
      <w:pPr>
        <w:pStyle w:val="Normal"/>
        <w:spacing w:lineRule="auto" w:line="240" w:before="240" w:after="0"/>
        <w:ind w:left="0" w:right="0" w:hanging="0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САМАРСКОЙ ОБЛАСТИ</w:t>
      </w:r>
    </w:p>
    <w:p>
      <w:pPr>
        <w:pStyle w:val="Normal"/>
        <w:spacing w:lineRule="auto" w:line="276" w:before="240" w:after="0"/>
        <w:ind w:left="0" w:right="0" w:hanging="0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pacing w:lineRule="auto" w:line="276" w:before="240" w:after="198"/>
        <w:ind w:left="0" w:right="0" w:hanging="0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/>
          <w:color w:val="000000"/>
          <w:sz w:val="22"/>
          <w:szCs w:val="22"/>
        </w:rPr>
        <w:t>ПОСТАНОВЛЕНИ</w:t>
      </w:r>
      <w:r>
        <w:rPr>
          <w:rFonts w:eastAsia="NSimSun" w:cs="Lucida Sans" w:ascii="Times New Roman" w:hAnsi="Times New Roman"/>
          <w:b/>
          <w:i w:val="false"/>
          <w:caps w:val="false"/>
          <w:smallCaps w:val="false"/>
          <w:strike w:val="false"/>
          <w:dstrike w:val="false"/>
          <w:vanish w:val="false"/>
          <w:color w:val="000000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Е</w:t>
      </w:r>
    </w:p>
    <w:p>
      <w:pPr>
        <w:pStyle w:val="Normal"/>
        <w:spacing w:lineRule="auto" w:line="276" w:before="240" w:after="198"/>
        <w:ind w:left="0" w:right="-84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от 1 марта  2022 года                                                                                                                      № 17</w:t>
      </w:r>
    </w:p>
    <w:p>
      <w:pPr>
        <w:pStyle w:val="Normal"/>
        <w:spacing w:lineRule="auto" w:line="240" w:before="240" w:after="198"/>
        <w:ind w:left="0" w:right="0" w:hanging="0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  <w:shd w:fill="FFFFFF" w:val="clear"/>
        </w:rPr>
        <w:t xml:space="preserve">О внесении изменений в Постановление 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Администрации сельского поселения Ягодное муниципального района Ставропольский Самарской области от 30 </w:t>
      </w:r>
      <w:r>
        <w:rPr>
          <w:rFonts w:eastAsia="NSimSun" w:cs="Lucida Sans" w:ascii="Times New Roman" w:hAnsi="Times New Roman"/>
          <w:b/>
          <w:i w:val="false"/>
          <w:caps w:val="false"/>
          <w:smallCaps w:val="false"/>
          <w:strike w:val="false"/>
          <w:dstrike w:val="false"/>
          <w:vanish w:val="false"/>
          <w:color w:val="000000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декабря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202</w:t>
      </w:r>
      <w:r>
        <w:rPr>
          <w:rFonts w:eastAsia="NSimSun" w:cs="Lucida Sans" w:ascii="Times New Roman" w:hAnsi="Times New Roman"/>
          <w:b/>
          <w:i w:val="false"/>
          <w:caps w:val="false"/>
          <w:smallCaps w:val="false"/>
          <w:strike w:val="false"/>
          <w:dstrike w:val="false"/>
          <w:vanish w:val="false"/>
          <w:color w:val="000000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1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года № </w:t>
      </w:r>
      <w:r>
        <w:rPr>
          <w:rFonts w:eastAsia="NSimSun" w:cs="Lucida Sans" w:ascii="Times New Roman" w:hAnsi="Times New Roman"/>
          <w:b/>
          <w:i w:val="false"/>
          <w:caps w:val="false"/>
          <w:smallCaps w:val="false"/>
          <w:strike w:val="false"/>
          <w:dstrike w:val="false"/>
          <w:vanish w:val="false"/>
          <w:color w:val="000000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136</w:t>
      </w:r>
    </w:p>
    <w:p>
      <w:pPr>
        <w:pStyle w:val="Normal"/>
        <w:spacing w:lineRule="auto" w:line="240" w:before="240" w:after="0"/>
        <w:ind w:left="0" w:right="0" w:hanging="0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color w:val="414141"/>
          <w:sz w:val="22"/>
          <w:szCs w:val="22"/>
          <w:shd w:fill="FFFFFF" w:val="clear"/>
        </w:rPr>
        <w:t>«</w:t>
      </w:r>
      <w:r>
        <w:rPr>
          <w:rFonts w:ascii="Times New Roman" w:hAnsi="Times New Roman"/>
          <w:b/>
          <w:color w:val="000000"/>
          <w:sz w:val="22"/>
          <w:szCs w:val="22"/>
        </w:rPr>
        <w:t>Об утверждении муниципальной программы сельского поселения Ягодное_ муниципального района Ставропольский Самарской области «Социально – экономическое развитие сельского поселения Ягодное муниципального района Ставропольский Самарской области на 202</w:t>
      </w:r>
      <w:r>
        <w:rPr>
          <w:rFonts w:eastAsia="NSimSun" w:cs="Lucida Sans" w:ascii="Times New Roman" w:hAnsi="Times New Roman"/>
          <w:b/>
          <w:i w:val="false"/>
          <w:caps w:val="false"/>
          <w:smallCaps w:val="false"/>
          <w:strike w:val="false"/>
          <w:dstrike w:val="false"/>
          <w:vanish w:val="false"/>
          <w:color w:val="000000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2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– 202</w:t>
      </w:r>
      <w:r>
        <w:rPr>
          <w:rFonts w:eastAsia="NSimSun" w:cs="Lucida Sans" w:ascii="Times New Roman" w:hAnsi="Times New Roman"/>
          <w:b/>
          <w:i w:val="false"/>
          <w:caps w:val="false"/>
          <w:smallCaps w:val="false"/>
          <w:strike w:val="false"/>
          <w:dstrike w:val="false"/>
          <w:vanish w:val="false"/>
          <w:color w:val="000000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4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годы»</w:t>
      </w:r>
    </w:p>
    <w:p>
      <w:pPr>
        <w:pStyle w:val="Normal"/>
        <w:spacing w:lineRule="auto" w:line="240" w:before="240" w:after="0"/>
        <w:ind w:left="0" w:right="0" w:hanging="0"/>
        <w:jc w:val="center"/>
        <w:rPr>
          <w:rFonts w:ascii="Times New Roman" w:hAnsi="Times New Roman"/>
          <w:sz w:val="22"/>
          <w:szCs w:val="22"/>
        </w:rPr>
      </w:pPr>
      <w:r>
        <w:rPr>
          <w:rFonts w:cs="Times New Roman" w:ascii="Times New Roman" w:hAnsi="Times New Roman"/>
          <w:b/>
          <w:bCs/>
          <w:color w:val="000000"/>
          <w:sz w:val="22"/>
          <w:szCs w:val="22"/>
        </w:rPr>
        <w:t xml:space="preserve">(в редакции Постановления Администрации сельского поселения Ягодное муниципального района Ставропольский Самарской области от </w:t>
      </w:r>
    </w:p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   </w:t>
      </w:r>
      <w:r>
        <w:rPr>
          <w:rFonts w:cs="Times New Roman" w:ascii="Times New Roman" w:hAnsi="Times New Roman"/>
          <w:sz w:val="22"/>
          <w:szCs w:val="22"/>
        </w:rPr>
        <w:t>В целях дополнения программы, уточнения отдельных мероприятий и корректировки объемов   финансирования муниципальной программы «Социально – экономическое развитие сельского поселения Ягодное   муниципального района  Ставропольский Самарской области на 202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2</w:t>
      </w:r>
      <w:r>
        <w:rPr>
          <w:rFonts w:cs="Times New Roman" w:ascii="Times New Roman" w:hAnsi="Times New Roman"/>
          <w:sz w:val="22"/>
          <w:szCs w:val="22"/>
        </w:rPr>
        <w:t xml:space="preserve"> - 202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4</w:t>
      </w:r>
      <w:r>
        <w:rPr>
          <w:rFonts w:cs="Times New Roman" w:ascii="Times New Roman" w:hAnsi="Times New Roman"/>
          <w:sz w:val="22"/>
          <w:szCs w:val="22"/>
        </w:rPr>
        <w:t xml:space="preserve"> годы», утвержденную Постановлением Администрации сельского поселения Ягодное муниципального района Ставропольский Самарской области от 30 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декабря</w:t>
      </w:r>
      <w:r>
        <w:rPr>
          <w:rFonts w:cs="Times New Roman" w:ascii="Times New Roman" w:hAnsi="Times New Roman"/>
          <w:sz w:val="22"/>
          <w:szCs w:val="22"/>
        </w:rPr>
        <w:t xml:space="preserve"> 202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1</w:t>
      </w:r>
      <w:r>
        <w:rPr>
          <w:rFonts w:cs="Times New Roman" w:ascii="Times New Roman" w:hAnsi="Times New Roman"/>
          <w:sz w:val="22"/>
          <w:szCs w:val="22"/>
        </w:rPr>
        <w:t xml:space="preserve"> года № 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136</w:t>
      </w:r>
      <w:r>
        <w:rPr>
          <w:rFonts w:cs="Times New Roman" w:ascii="Times New Roman" w:hAnsi="Times New Roman"/>
          <w:sz w:val="22"/>
          <w:szCs w:val="22"/>
        </w:rPr>
        <w:t>, администрация сельского поселения Ягодное  муниципального района  Ставропольский Самарской области постановляет:</w:t>
      </w:r>
      <w:r>
        <w:rPr>
          <w:rFonts w:eastAsia="Calibri" w:cs="Times New Roman" w:ascii="Times New Roman" w:hAnsi="Times New Roman"/>
          <w:sz w:val="22"/>
          <w:szCs w:val="22"/>
        </w:rPr>
        <w:t xml:space="preserve"> </w:t>
      </w:r>
    </w:p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rFonts w:eastAsia="Calibri" w:cs="Times New Roman" w:ascii="Times New Roman" w:hAnsi="Times New Roman"/>
          <w:sz w:val="22"/>
          <w:szCs w:val="22"/>
        </w:rPr>
        <w:t xml:space="preserve">       </w:t>
      </w:r>
      <w:r>
        <w:rPr>
          <w:rFonts w:cs="Times New Roman" w:ascii="Times New Roman" w:hAnsi="Times New Roman"/>
          <w:sz w:val="22"/>
          <w:szCs w:val="22"/>
        </w:rPr>
        <w:t>Внести следующие изменения в муниципальную программу «</w:t>
      </w:r>
      <w:r>
        <w:rPr>
          <w:rFonts w:cs="Times New Roman" w:ascii="Times New Roman" w:hAnsi="Times New Roman"/>
          <w:bCs/>
          <w:sz w:val="22"/>
          <w:szCs w:val="22"/>
        </w:rPr>
        <w:t xml:space="preserve">Социально – экономическое развитие </w:t>
      </w:r>
      <w:r>
        <w:rPr>
          <w:rFonts w:cs="Times New Roman" w:ascii="Times New Roman" w:hAnsi="Times New Roman"/>
          <w:sz w:val="22"/>
          <w:szCs w:val="22"/>
        </w:rPr>
        <w:t xml:space="preserve">сельского поселения Ягодное муниципального района Ставропольский Самарской области </w:t>
      </w:r>
      <w:r>
        <w:rPr>
          <w:rFonts w:cs="Times New Roman" w:ascii="Times New Roman" w:hAnsi="Times New Roman"/>
          <w:bCs/>
          <w:sz w:val="22"/>
          <w:szCs w:val="22"/>
        </w:rPr>
        <w:t>на 202</w:t>
      </w:r>
      <w:r>
        <w:rPr>
          <w:rFonts w:eastAsia="NSimSun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2</w:t>
      </w:r>
      <w:r>
        <w:rPr>
          <w:rFonts w:cs="Times New Roman" w:ascii="Times New Roman" w:hAnsi="Times New Roman"/>
          <w:bCs/>
          <w:sz w:val="22"/>
          <w:szCs w:val="22"/>
        </w:rPr>
        <w:t xml:space="preserve"> - 202</w:t>
      </w:r>
      <w:r>
        <w:rPr>
          <w:rFonts w:eastAsia="NSimSun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4</w:t>
      </w:r>
      <w:r>
        <w:rPr>
          <w:rFonts w:cs="Times New Roman" w:ascii="Times New Roman" w:hAnsi="Times New Roman"/>
          <w:bCs/>
          <w:sz w:val="22"/>
          <w:szCs w:val="22"/>
        </w:rPr>
        <w:t xml:space="preserve"> годы</w:t>
      </w:r>
      <w:r>
        <w:rPr>
          <w:rFonts w:cs="Times New Roman" w:ascii="Times New Roman" w:hAnsi="Times New Roman"/>
          <w:b/>
          <w:bCs/>
          <w:sz w:val="22"/>
          <w:szCs w:val="22"/>
        </w:rPr>
        <w:t xml:space="preserve">», </w:t>
      </w:r>
      <w:r>
        <w:rPr>
          <w:rFonts w:cs="Times New Roman" w:ascii="Times New Roman" w:hAnsi="Times New Roman"/>
          <w:sz w:val="22"/>
          <w:szCs w:val="22"/>
        </w:rPr>
        <w:t xml:space="preserve">утвержденную Постановлением Администрации сельского поселения Ягодное муниципального района Ставропольский Самарской области от 30 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декабря</w:t>
      </w:r>
      <w:r>
        <w:rPr>
          <w:rFonts w:cs="Times New Roman" w:ascii="Times New Roman" w:hAnsi="Times New Roman"/>
          <w:sz w:val="22"/>
          <w:szCs w:val="22"/>
        </w:rPr>
        <w:t xml:space="preserve"> 202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1</w:t>
      </w:r>
      <w:r>
        <w:rPr>
          <w:rFonts w:cs="Times New Roman" w:ascii="Times New Roman" w:hAnsi="Times New Roman"/>
          <w:sz w:val="22"/>
          <w:szCs w:val="22"/>
        </w:rPr>
        <w:t xml:space="preserve"> года № 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136.</w:t>
      </w:r>
    </w:p>
    <w:p>
      <w:pPr>
        <w:pStyle w:val="ListParagraph"/>
        <w:numPr>
          <w:ilvl w:val="0"/>
          <w:numId w:val="1"/>
        </w:numPr>
        <w:ind w:left="0" w:right="0" w:firstLine="349"/>
        <w:jc w:val="both"/>
        <w:rPr>
          <w:rFonts w:ascii="Times New Roman" w:hAnsi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Установить, что расходные обязательства сельского поселения Ягодное муниципального района Ставропольский Самарской области, возникающие в результате принятия настоящего Постановления исполняются сельским поселением Ягодное муниципальным районом Ставропольский Самарской области самостоятельно за счет запланированных средств в бюджете  сельского поселения Ягодное муниципального района Ставропольский Самарской области в пределах общего объема бюджетных ассигнований, предусмотренных соответствующему главному распорядителю бюджетных средств бюджета сельского поселения Ягодное муниципального района Ставропольский Самарской области на реализацию муниципальной программы.</w:t>
      </w:r>
    </w:p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1.1.В муниципальной программе сельского поселения Ягодное  муниципального района  Ставропольский Самарской области «</w:t>
      </w:r>
      <w:r>
        <w:rPr>
          <w:rFonts w:cs="Times New Roman" w:ascii="Times New Roman" w:hAnsi="Times New Roman"/>
          <w:bCs/>
          <w:sz w:val="22"/>
          <w:szCs w:val="22"/>
        </w:rPr>
        <w:t xml:space="preserve">Социально – экономическое развитие </w:t>
      </w:r>
      <w:r>
        <w:rPr>
          <w:rFonts w:cs="Times New Roman" w:ascii="Times New Roman" w:hAnsi="Times New Roman"/>
          <w:sz w:val="22"/>
          <w:szCs w:val="22"/>
        </w:rPr>
        <w:t xml:space="preserve">сельского поселения Ягодное  муниципального района  Ставропольский Самарской области </w:t>
      </w:r>
      <w:r>
        <w:rPr>
          <w:rFonts w:cs="Times New Roman" w:ascii="Times New Roman" w:hAnsi="Times New Roman"/>
          <w:bCs/>
          <w:sz w:val="22"/>
          <w:szCs w:val="22"/>
        </w:rPr>
        <w:t>на 202</w:t>
      </w:r>
      <w:r>
        <w:rPr>
          <w:rFonts w:eastAsia="NSimSun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2</w:t>
      </w:r>
      <w:r>
        <w:rPr>
          <w:rFonts w:cs="Times New Roman" w:ascii="Times New Roman" w:hAnsi="Times New Roman"/>
          <w:bCs/>
          <w:sz w:val="22"/>
          <w:szCs w:val="22"/>
        </w:rPr>
        <w:t xml:space="preserve"> -202</w:t>
      </w:r>
      <w:r>
        <w:rPr>
          <w:rFonts w:eastAsia="NSimSun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4</w:t>
      </w:r>
      <w:r>
        <w:rPr>
          <w:rFonts w:cs="Times New Roman" w:ascii="Times New Roman" w:hAnsi="Times New Roman"/>
          <w:bCs/>
          <w:sz w:val="22"/>
          <w:szCs w:val="22"/>
        </w:rPr>
        <w:t xml:space="preserve"> годы</w:t>
      </w:r>
      <w:r>
        <w:rPr>
          <w:rFonts w:cs="Times New Roman" w:ascii="Times New Roman" w:hAnsi="Times New Roman"/>
          <w:b/>
          <w:bCs/>
          <w:sz w:val="22"/>
          <w:szCs w:val="22"/>
        </w:rPr>
        <w:t xml:space="preserve">», </w:t>
      </w:r>
      <w:r>
        <w:rPr>
          <w:rFonts w:cs="Times New Roman" w:ascii="Times New Roman" w:hAnsi="Times New Roman"/>
          <w:sz w:val="22"/>
          <w:szCs w:val="22"/>
        </w:rPr>
        <w:t xml:space="preserve">утвержденной Постановлением Администрации сельского поселения Ягодное   муниципального района  Ставропольский Самарской области от 30 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декабря</w:t>
      </w:r>
      <w:r>
        <w:rPr>
          <w:rFonts w:cs="Times New Roman" w:ascii="Times New Roman" w:hAnsi="Times New Roman"/>
          <w:sz w:val="22"/>
          <w:szCs w:val="22"/>
        </w:rPr>
        <w:t xml:space="preserve"> 202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1</w:t>
      </w:r>
      <w:r>
        <w:rPr>
          <w:rFonts w:cs="Times New Roman" w:ascii="Times New Roman" w:hAnsi="Times New Roman"/>
          <w:sz w:val="22"/>
          <w:szCs w:val="22"/>
        </w:rPr>
        <w:t xml:space="preserve"> года № 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136</w:t>
      </w:r>
      <w:r>
        <w:rPr>
          <w:rFonts w:cs="Times New Roman" w:ascii="Times New Roman" w:hAnsi="Times New Roman"/>
          <w:sz w:val="22"/>
          <w:szCs w:val="22"/>
        </w:rPr>
        <w:t xml:space="preserve">, </w:t>
      </w:r>
      <w:r>
        <w:rPr>
          <w:rFonts w:cs="Times New Roman" w:ascii="Times New Roman" w:hAnsi="Times New Roman"/>
          <w:color w:val="000000"/>
          <w:sz w:val="22"/>
          <w:szCs w:val="22"/>
        </w:rPr>
        <w:t>в</w:t>
      </w:r>
      <w:r>
        <w:rPr>
          <w:rFonts w:cs="Times New Roman" w:ascii="Times New Roman" w:hAnsi="Times New Roman"/>
          <w:bCs/>
          <w:sz w:val="22"/>
          <w:szCs w:val="22"/>
        </w:rPr>
        <w:t xml:space="preserve"> паспорте </w:t>
      </w:r>
      <w:r>
        <w:rPr>
          <w:rFonts w:cs="Times New Roman" w:ascii="Times New Roman" w:hAnsi="Times New Roman"/>
          <w:sz w:val="22"/>
          <w:szCs w:val="22"/>
        </w:rPr>
        <w:t>муниципальной программы «</w:t>
      </w:r>
      <w:r>
        <w:rPr>
          <w:rFonts w:cs="Times New Roman" w:ascii="Times New Roman" w:hAnsi="Times New Roman"/>
          <w:bCs/>
          <w:sz w:val="22"/>
          <w:szCs w:val="22"/>
        </w:rPr>
        <w:t xml:space="preserve">Социально – экономическое развитие </w:t>
      </w:r>
      <w:r>
        <w:rPr>
          <w:rFonts w:cs="Times New Roman" w:ascii="Times New Roman" w:hAnsi="Times New Roman"/>
          <w:sz w:val="22"/>
          <w:szCs w:val="22"/>
        </w:rPr>
        <w:t xml:space="preserve">сельского поселения Ягодное  муниципального района  Ставропольский Самарской области </w:t>
      </w:r>
      <w:r>
        <w:rPr>
          <w:rFonts w:cs="Times New Roman" w:ascii="Times New Roman" w:hAnsi="Times New Roman"/>
          <w:bCs/>
          <w:sz w:val="22"/>
          <w:szCs w:val="22"/>
        </w:rPr>
        <w:t>на 202</w:t>
      </w:r>
      <w:r>
        <w:rPr>
          <w:rFonts w:eastAsia="NSimSun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2</w:t>
      </w:r>
      <w:r>
        <w:rPr>
          <w:rFonts w:cs="Times New Roman" w:ascii="Times New Roman" w:hAnsi="Times New Roman"/>
          <w:bCs/>
          <w:sz w:val="22"/>
          <w:szCs w:val="22"/>
        </w:rPr>
        <w:t xml:space="preserve"> -202</w:t>
      </w:r>
      <w:r>
        <w:rPr>
          <w:rFonts w:eastAsia="NSimSun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4</w:t>
      </w:r>
      <w:r>
        <w:rPr>
          <w:rFonts w:cs="Times New Roman" w:ascii="Times New Roman" w:hAnsi="Times New Roman"/>
          <w:bCs/>
          <w:sz w:val="22"/>
          <w:szCs w:val="22"/>
        </w:rPr>
        <w:t xml:space="preserve"> годы</w:t>
      </w:r>
      <w:r>
        <w:rPr>
          <w:rFonts w:cs="Times New Roman" w:ascii="Times New Roman" w:hAnsi="Times New Roman"/>
          <w:b/>
          <w:bCs/>
          <w:sz w:val="22"/>
          <w:szCs w:val="22"/>
        </w:rPr>
        <w:t>»</w:t>
      </w:r>
      <w:r>
        <w:rPr>
          <w:rFonts w:cs="Times New Roman" w:ascii="Times New Roman" w:hAnsi="Times New Roman"/>
          <w:sz w:val="22"/>
          <w:szCs w:val="22"/>
        </w:rPr>
        <w:t xml:space="preserve"> (далее Программа),</w:t>
      </w:r>
      <w:r>
        <w:rPr>
          <w:rFonts w:cs="Times New Roman" w:ascii="Times New Roman" w:hAnsi="Times New Roman"/>
          <w:color w:val="000000"/>
          <w:sz w:val="22"/>
          <w:szCs w:val="22"/>
        </w:rPr>
        <w:t xml:space="preserve"> «Объемы и источники финансирования»</w:t>
      </w:r>
      <w:r>
        <w:rPr>
          <w:rFonts w:cs="Times New Roman" w:ascii="Times New Roman" w:hAnsi="Times New Roman"/>
          <w:b/>
          <w:bCs/>
          <w:sz w:val="22"/>
          <w:szCs w:val="22"/>
        </w:rPr>
        <w:t xml:space="preserve">, </w:t>
      </w:r>
      <w:r>
        <w:rPr>
          <w:rFonts w:cs="Times New Roman" w:ascii="Times New Roman" w:hAnsi="Times New Roman"/>
          <w:bCs/>
          <w:sz w:val="22"/>
          <w:szCs w:val="22"/>
        </w:rPr>
        <w:t>изложить в следующей редакции:</w:t>
      </w:r>
    </w:p>
    <w:tbl>
      <w:tblPr>
        <w:tblW w:w="10524" w:type="dxa"/>
        <w:jc w:val="left"/>
        <w:tblInd w:w="8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2"/>
        <w:gridCol w:w="8531"/>
      </w:tblGrid>
      <w:tr>
        <w:trPr/>
        <w:tc>
          <w:tcPr>
            <w:tcW w:w="199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240" w:after="142"/>
              <w:ind w:left="0" w:right="0" w:hanging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Объемы и источники финансирования</w:t>
            </w:r>
          </w:p>
        </w:tc>
        <w:tc>
          <w:tcPr>
            <w:tcW w:w="8531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</w:tcMar>
            <w:vAlign w:val="bottom"/>
          </w:tcPr>
          <w:p>
            <w:pPr>
              <w:pStyle w:val="Normal"/>
              <w:widowControl w:val="false"/>
              <w:spacing w:lineRule="auto" w:line="276" w:before="240" w:after="0"/>
              <w:ind w:left="28" w:right="28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Объем финансирования программы на 202</w:t>
            </w:r>
            <w:r>
              <w:rPr>
                <w:rFonts w:eastAsia="NSimSun" w:cs="Lucida Sans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000000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hi-IN"/>
              </w:rPr>
              <w:t>2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- 202</w:t>
            </w:r>
            <w:r>
              <w:rPr>
                <w:rFonts w:eastAsia="NSimSun" w:cs="Lucida Sans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000000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hi-IN"/>
              </w:rPr>
              <w:t>4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годы:1</w:t>
            </w:r>
            <w:r>
              <w:rPr>
                <w:rFonts w:eastAsia="NSimSun" w:cs="Lucida Sans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000000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hi-IN"/>
              </w:rPr>
              <w:t>23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NSimSun" w:cs="Lucida Sans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000000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hi-IN"/>
              </w:rPr>
              <w:t>039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NSimSun" w:cs="Lucida Sans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000000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hi-IN"/>
              </w:rPr>
              <w:t xml:space="preserve">227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руб.</w:t>
            </w:r>
            <w:r>
              <w:rPr>
                <w:rFonts w:eastAsia="NSimSun" w:cs="Lucida Sans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000000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hi-IN"/>
              </w:rPr>
              <w:t>84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коп.</w:t>
            </w:r>
          </w:p>
          <w:p>
            <w:pPr>
              <w:pStyle w:val="Style22"/>
              <w:widowControl w:val="false"/>
              <w:spacing w:lineRule="auto" w:line="276" w:before="0" w:after="0"/>
              <w:ind w:left="30" w:right="30" w:hanging="0"/>
              <w:jc w:val="both"/>
              <w:textAlignment w:val="baselin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rFonts w:eastAsia="Times New Roman" w:cs="Times New Roman"/>
                <w:color w:val="auto"/>
                <w:sz w:val="22"/>
                <w:szCs w:val="22"/>
                <w:lang w:val="ru-RU" w:eastAsia="zh-CN" w:bidi="ar-SA"/>
              </w:rPr>
              <w:t>2</w:t>
            </w:r>
            <w:r>
              <w:rPr>
                <w:sz w:val="22"/>
                <w:szCs w:val="22"/>
              </w:rPr>
              <w:t xml:space="preserve"> год   4</w:t>
            </w:r>
            <w:r>
              <w:rPr>
                <w:rFonts w:eastAsia="NSimSu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hi-IN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eastAsia="NSimSu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hi-IN"/>
              </w:rPr>
              <w:t>878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eastAsia="NSimSu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hi-IN"/>
              </w:rPr>
              <w:t>958</w:t>
            </w:r>
            <w:r>
              <w:rPr>
                <w:sz w:val="22"/>
                <w:szCs w:val="22"/>
              </w:rPr>
              <w:t xml:space="preserve"> руб.</w:t>
            </w:r>
            <w:r>
              <w:rPr>
                <w:rFonts w:eastAsia="NSimSu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hi-IN"/>
              </w:rPr>
              <w:t>5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ar-SA"/>
              </w:rPr>
              <w:t>8</w:t>
            </w:r>
            <w:r>
              <w:rPr>
                <w:rFonts w:eastAsia="Times New Roman" w:cs="Times New Roman"/>
                <w:color w:val="auto"/>
                <w:sz w:val="22"/>
                <w:szCs w:val="22"/>
                <w:lang w:val="ru-RU" w:bidi="ar-SA"/>
              </w:rPr>
              <w:t>к</w:t>
            </w:r>
            <w:r>
              <w:rPr>
                <w:sz w:val="22"/>
                <w:szCs w:val="22"/>
              </w:rPr>
              <w:t>оп.</w:t>
            </w:r>
          </w:p>
          <w:p>
            <w:pPr>
              <w:pStyle w:val="Style22"/>
              <w:widowControl w:val="false"/>
              <w:spacing w:lineRule="auto" w:line="276" w:before="0" w:after="0"/>
              <w:ind w:left="30" w:right="30" w:hanging="0"/>
              <w:jc w:val="both"/>
              <w:textAlignment w:val="baselin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rFonts w:eastAsia="Times New Roman" w:cs="Times New Roman"/>
                <w:color w:val="auto"/>
                <w:sz w:val="22"/>
                <w:szCs w:val="22"/>
                <w:lang w:val="ru-RU" w:eastAsia="zh-CN" w:bidi="ar-SA"/>
              </w:rPr>
              <w:t>3</w:t>
            </w:r>
            <w:r>
              <w:rPr>
                <w:sz w:val="22"/>
                <w:szCs w:val="22"/>
              </w:rPr>
              <w:t xml:space="preserve"> год  40 710 645 руб. </w:t>
            </w:r>
            <w:r>
              <w:rPr>
                <w:rFonts w:eastAsia="Times New Roman" w:cs="Times New Roman"/>
                <w:color w:val="auto"/>
                <w:sz w:val="22"/>
                <w:szCs w:val="22"/>
                <w:lang w:val="ru-RU" w:eastAsia="zh-CN" w:bidi="ar-SA"/>
              </w:rPr>
              <w:t>6</w:t>
            </w:r>
            <w:r>
              <w:rPr>
                <w:sz w:val="22"/>
                <w:szCs w:val="22"/>
              </w:rPr>
              <w:t>3коп.</w:t>
            </w:r>
          </w:p>
          <w:p>
            <w:pPr>
              <w:pStyle w:val="Style22"/>
              <w:widowControl w:val="false"/>
              <w:spacing w:lineRule="auto" w:line="276" w:before="0" w:after="0"/>
              <w:ind w:left="30" w:right="30" w:hanging="0"/>
              <w:jc w:val="both"/>
              <w:textAlignment w:val="baselin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</w:t>
            </w:r>
            <w:r>
              <w:rPr>
                <w:rFonts w:eastAsia="Times New Roman" w:cs="Times New Roman"/>
                <w:color w:val="auto"/>
                <w:sz w:val="22"/>
                <w:szCs w:val="22"/>
                <w:lang w:val="ru-RU" w:eastAsia="zh-CN" w:bidi="ar-SA"/>
              </w:rPr>
              <w:t>4</w:t>
            </w:r>
            <w:r>
              <w:rPr>
                <w:color w:val="000000"/>
                <w:sz w:val="22"/>
                <w:szCs w:val="22"/>
              </w:rPr>
              <w:t xml:space="preserve"> год </w:t>
            </w:r>
            <w:r>
              <w:rPr>
                <w:rFonts w:eastAsia="Times New Roman" w:cs="Times New Roman"/>
                <w:color w:val="auto"/>
                <w:sz w:val="22"/>
                <w:szCs w:val="22"/>
                <w:lang w:val="ru-RU" w:eastAsia="zh-CN" w:bidi="ar-SA"/>
              </w:rPr>
              <w:t>40</w:t>
            </w:r>
            <w:r>
              <w:rPr>
                <w:color w:val="000000"/>
                <w:sz w:val="22"/>
                <w:szCs w:val="22"/>
              </w:rPr>
              <w:t> </w:t>
            </w:r>
            <w:r>
              <w:rPr>
                <w:rFonts w:eastAsia="Times New Roman" w:cs="Times New Roman"/>
                <w:color w:val="auto"/>
                <w:sz w:val="22"/>
                <w:szCs w:val="22"/>
                <w:lang w:val="ru-RU" w:eastAsia="zh-CN" w:bidi="ar-SA"/>
              </w:rPr>
              <w:t>449</w:t>
            </w:r>
            <w:r>
              <w:rPr>
                <w:color w:val="000000"/>
                <w:sz w:val="22"/>
                <w:szCs w:val="22"/>
              </w:rPr>
              <w:t> </w:t>
            </w:r>
            <w:r>
              <w:rPr>
                <w:rFonts w:eastAsia="Times New Roman" w:cs="Times New Roman"/>
                <w:color w:val="auto"/>
                <w:sz w:val="22"/>
                <w:szCs w:val="22"/>
                <w:lang w:val="ru-RU" w:eastAsia="zh-CN" w:bidi="ar-SA"/>
              </w:rPr>
              <w:t>623</w:t>
            </w:r>
            <w:r>
              <w:rPr>
                <w:color w:val="000000"/>
                <w:sz w:val="22"/>
                <w:szCs w:val="22"/>
              </w:rPr>
              <w:t xml:space="preserve"> руб. </w:t>
            </w:r>
            <w:r>
              <w:rPr>
                <w:rFonts w:eastAsia="Times New Roman" w:cs="Times New Roman"/>
                <w:color w:val="auto"/>
                <w:sz w:val="22"/>
                <w:szCs w:val="22"/>
                <w:lang w:val="ru-RU" w:eastAsia="zh-CN" w:bidi="ar-SA"/>
              </w:rPr>
              <w:t>6</w:t>
            </w:r>
            <w:r>
              <w:rPr>
                <w:color w:val="000000"/>
                <w:sz w:val="22"/>
                <w:szCs w:val="22"/>
              </w:rPr>
              <w:t>3коп</w:t>
            </w:r>
          </w:p>
          <w:p>
            <w:pPr>
              <w:pStyle w:val="Normal"/>
              <w:widowControl w:val="false"/>
              <w:spacing w:lineRule="auto" w:line="276" w:before="240" w:after="198"/>
              <w:ind w:left="0" w:right="0" w:hanging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1.Средства бюджета сельского поселения Ягодное муниципального района Ставропольский Самарской области;</w:t>
            </w:r>
          </w:p>
          <w:p>
            <w:pPr>
              <w:pStyle w:val="Normal"/>
              <w:widowControl w:val="false"/>
              <w:spacing w:lineRule="auto" w:line="276" w:before="240" w:after="198"/>
              <w:ind w:left="0" w:right="0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2. Средства областного бюджета;</w:t>
            </w:r>
          </w:p>
          <w:p>
            <w:pPr>
              <w:pStyle w:val="Normal"/>
              <w:widowControl w:val="false"/>
              <w:spacing w:lineRule="auto" w:line="276" w:before="240" w:after="142"/>
              <w:ind w:left="0" w:right="0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3. Средства федерального бюджета.</w:t>
            </w:r>
          </w:p>
        </w:tc>
      </w:tr>
    </w:tbl>
    <w:p>
      <w:pPr>
        <w:pStyle w:val="Normal"/>
        <w:ind w:left="0" w:righ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</w:p>
    <w:p>
      <w:pPr>
        <w:pStyle w:val="Normal"/>
        <w:ind w:left="0" w:righ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>
        <w:rPr>
          <w:rFonts w:cs="Times New Roman" w:ascii="Times New Roman" w:hAnsi="Times New Roman"/>
          <w:sz w:val="22"/>
          <w:szCs w:val="22"/>
        </w:rPr>
        <w:t>.</w:t>
      </w:r>
      <w:r>
        <w:rPr>
          <w:rFonts w:eastAsia="" w:cs="Times New Roman" w:ascii="Times New Roman" w:hAnsi="Times New Roman"/>
          <w:color w:val="auto"/>
          <w:kern w:val="0"/>
          <w:sz w:val="22"/>
          <w:szCs w:val="22"/>
          <w:lang w:val="en-US" w:eastAsia="ru-RU" w:bidi="ar-SA"/>
        </w:rPr>
        <w:t>1</w:t>
      </w:r>
      <w:r>
        <w:rPr>
          <w:rFonts w:cs="Times New Roman" w:ascii="Times New Roman" w:hAnsi="Times New Roman"/>
          <w:sz w:val="22"/>
          <w:szCs w:val="22"/>
        </w:rPr>
        <w:t xml:space="preserve">.В приложение № 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1</w:t>
      </w:r>
      <w:r>
        <w:rPr>
          <w:rFonts w:cs="Times New Roman" w:ascii="Times New Roman" w:hAnsi="Times New Roman"/>
          <w:sz w:val="22"/>
          <w:szCs w:val="22"/>
        </w:rPr>
        <w:t xml:space="preserve"> к муниципальной программе «</w:t>
      </w:r>
      <w:r>
        <w:rPr>
          <w:rFonts w:cs="Times New Roman" w:ascii="Times New Roman" w:hAnsi="Times New Roman"/>
          <w:bCs/>
          <w:sz w:val="22"/>
          <w:szCs w:val="22"/>
        </w:rPr>
        <w:t xml:space="preserve">Социально – экономическое развитие </w:t>
      </w:r>
      <w:r>
        <w:rPr>
          <w:rFonts w:cs="Times New Roman" w:ascii="Times New Roman" w:hAnsi="Times New Roman"/>
          <w:sz w:val="22"/>
          <w:szCs w:val="22"/>
        </w:rPr>
        <w:t xml:space="preserve">сельского поселения Ягодное  муниципального района Ставропольский Самарской области </w:t>
      </w:r>
      <w:r>
        <w:rPr>
          <w:rFonts w:cs="Times New Roman" w:ascii="Times New Roman" w:hAnsi="Times New Roman"/>
          <w:bCs/>
          <w:sz w:val="22"/>
          <w:szCs w:val="22"/>
        </w:rPr>
        <w:t>на 202</w:t>
      </w:r>
      <w:r>
        <w:rPr>
          <w:rFonts w:eastAsia="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ru-RU" w:bidi="ar-SA"/>
        </w:rPr>
        <w:t>2</w:t>
      </w:r>
      <w:r>
        <w:rPr>
          <w:rFonts w:cs="Times New Roman" w:ascii="Times New Roman" w:hAnsi="Times New Roman"/>
          <w:bCs/>
          <w:sz w:val="22"/>
          <w:szCs w:val="22"/>
        </w:rPr>
        <w:t xml:space="preserve"> - 202</w:t>
      </w:r>
      <w:r>
        <w:rPr>
          <w:rFonts w:eastAsia="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ru-RU" w:bidi="ar-SA"/>
        </w:rPr>
        <w:t>4</w:t>
      </w:r>
      <w:r>
        <w:rPr>
          <w:rFonts w:cs="Times New Roman" w:ascii="Times New Roman" w:hAnsi="Times New Roman"/>
          <w:bCs/>
          <w:sz w:val="22"/>
          <w:szCs w:val="22"/>
        </w:rPr>
        <w:t xml:space="preserve"> годы</w:t>
      </w:r>
      <w:r>
        <w:rPr>
          <w:rFonts w:cs="Times New Roman" w:ascii="Times New Roman" w:hAnsi="Times New Roman"/>
          <w:b/>
          <w:bCs/>
          <w:sz w:val="22"/>
          <w:szCs w:val="22"/>
        </w:rPr>
        <w:t xml:space="preserve">», </w:t>
      </w:r>
      <w:r>
        <w:rPr>
          <w:rFonts w:cs="Times New Roman" w:ascii="Times New Roman" w:hAnsi="Times New Roman"/>
          <w:sz w:val="22"/>
          <w:szCs w:val="22"/>
        </w:rPr>
        <w:t xml:space="preserve">утвержденной Постановлением Администрации сельского поселения Ягодное  муниципального района Ставропольский Самарской области от 30 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декабря</w:t>
      </w:r>
      <w:r>
        <w:rPr>
          <w:rFonts w:cs="Times New Roman" w:ascii="Times New Roman" w:hAnsi="Times New Roman"/>
          <w:sz w:val="22"/>
          <w:szCs w:val="22"/>
        </w:rPr>
        <w:t xml:space="preserve"> 20</w:t>
      </w:r>
      <w:r>
        <w:rPr>
          <w:rFonts w:eastAsia="" w:cs="Times New Roman" w:ascii="Times New Roman" w:hAnsi="Times New Roman"/>
          <w:color w:val="auto"/>
          <w:kern w:val="0"/>
          <w:sz w:val="22"/>
          <w:szCs w:val="22"/>
          <w:lang w:val="ru-RU" w:eastAsia="ru-RU" w:bidi="ar-SA"/>
        </w:rPr>
        <w:t>2</w:t>
      </w:r>
      <w:r>
        <w:rPr>
          <w:rFonts w:eastAsia="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ru-RU" w:bidi="ar-SA"/>
        </w:rPr>
        <w:t>1</w:t>
      </w:r>
      <w:r>
        <w:rPr>
          <w:rFonts w:cs="Times New Roman" w:ascii="Times New Roman" w:hAnsi="Times New Roman"/>
          <w:sz w:val="22"/>
          <w:szCs w:val="22"/>
        </w:rPr>
        <w:t xml:space="preserve"> года № </w:t>
      </w:r>
      <w:r>
        <w:rPr>
          <w:rFonts w:eastAsia="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ru-RU" w:bidi="ar-SA"/>
        </w:rPr>
        <w:t>136</w:t>
      </w:r>
      <w:r>
        <w:rPr>
          <w:rFonts w:cs="Times New Roman" w:ascii="Times New Roman" w:hAnsi="Times New Roman"/>
          <w:sz w:val="22"/>
          <w:szCs w:val="22"/>
        </w:rPr>
        <w:t xml:space="preserve">, в 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1</w:t>
      </w:r>
      <w:r>
        <w:rPr>
          <w:rFonts w:cs="Times New Roman" w:ascii="Times New Roman" w:hAnsi="Times New Roman"/>
          <w:sz w:val="22"/>
          <w:szCs w:val="22"/>
        </w:rPr>
        <w:t xml:space="preserve"> Подпрограмме </w:t>
      </w:r>
      <w:r>
        <w:rPr>
          <w:rFonts w:cs="Times New Roman" w:ascii="Times New Roman" w:hAnsi="Times New Roman"/>
          <w:bCs/>
          <w:sz w:val="22"/>
          <w:szCs w:val="22"/>
        </w:rPr>
        <w:t>«Обеспечение деятельности Администрации сельского поселения Ягодное муниципального района Ставропольский Самарской области на 202</w:t>
      </w:r>
      <w:r>
        <w:rPr>
          <w:rFonts w:eastAsia="Times New Roman" w:cs="Times New Roman" w:ascii="Times New Roman" w:hAnsi="Times New Roman"/>
          <w:bCs/>
          <w:color w:val="auto"/>
          <w:sz w:val="22"/>
          <w:szCs w:val="22"/>
          <w:lang w:val="ru-RU" w:bidi="ar-SA"/>
        </w:rPr>
        <w:t>2</w:t>
      </w:r>
      <w:r>
        <w:rPr>
          <w:rFonts w:cs="Times New Roman" w:ascii="Times New Roman" w:hAnsi="Times New Roman"/>
          <w:bCs/>
          <w:sz w:val="22"/>
          <w:szCs w:val="22"/>
        </w:rPr>
        <w:t> - 202</w:t>
      </w:r>
      <w:r>
        <w:rPr>
          <w:rFonts w:eastAsia="Times New Roman" w:cs="Times New Roman" w:ascii="Times New Roman" w:hAnsi="Times New Roman"/>
          <w:bCs/>
          <w:color w:val="auto"/>
          <w:sz w:val="22"/>
          <w:szCs w:val="22"/>
          <w:lang w:val="ru-RU" w:bidi="ar-SA"/>
        </w:rPr>
        <w:t>4</w:t>
      </w:r>
      <w:r>
        <w:rPr>
          <w:rFonts w:cs="Times New Roman" w:ascii="Times New Roman" w:hAnsi="Times New Roman"/>
          <w:bCs/>
          <w:sz w:val="22"/>
          <w:szCs w:val="22"/>
        </w:rPr>
        <w:t xml:space="preserve"> годы»</w:t>
      </w:r>
      <w:r>
        <w:rPr>
          <w:rFonts w:cs="Times New Roman" w:ascii="Times New Roman" w:hAnsi="Times New Roman"/>
          <w:sz w:val="22"/>
          <w:szCs w:val="22"/>
        </w:rPr>
        <w:t xml:space="preserve">  (далее - Подпрограмма), 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 xml:space="preserve">в паспорте подпрограммы </w:t>
      </w:r>
      <w:r>
        <w:rPr>
          <w:rFonts w:cs="Times New Roman" w:ascii="Times New Roman" w:hAnsi="Times New Roman"/>
          <w:sz w:val="22"/>
          <w:szCs w:val="22"/>
        </w:rPr>
        <w:t>изложить в следующей редакции:</w:t>
      </w:r>
    </w:p>
    <w:tbl>
      <w:tblPr>
        <w:tblW w:w="10521" w:type="dxa"/>
        <w:jc w:val="left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977"/>
        <w:gridCol w:w="7543"/>
      </w:tblGrid>
      <w:tr>
        <w:trPr>
          <w:trHeight w:val="408" w:hRule="atLeast"/>
        </w:trPr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Cell"/>
              <w:widowControl w:val="false"/>
              <w:spacing w:lineRule="auto" w:line="276" w:before="0" w:after="200"/>
              <w:ind w:left="0" w:right="-1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Объемы и источники финансирования Подпрограммы</w:t>
            </w:r>
          </w:p>
        </w:tc>
        <w:tc>
          <w:tcPr>
            <w:tcW w:w="7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ind w:left="0" w:right="-1" w:hang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подлежат корректировке: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Общий объем финансирования Подпрограммы составляет: 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ru-RU" w:eastAsia="zh-CN" w:bidi="ar-SA"/>
              </w:rPr>
              <w:t>2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ar-SA"/>
              </w:rPr>
              <w:t>3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 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ar-SA"/>
              </w:rPr>
              <w:t>624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ru-RU" w:eastAsia="zh-CN" w:bidi="ar-SA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 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ar-SA"/>
              </w:rPr>
              <w:t>758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рублей 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ru-RU" w:eastAsia="zh-CN" w:bidi="ar-SA"/>
              </w:rPr>
              <w:t>82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коп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2022 год – 8 358 164 рублей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ar-SA"/>
              </w:rPr>
              <w:t>7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ru-RU" w:eastAsia="zh-CN" w:bidi="ar-SA"/>
              </w:rPr>
              <w:t>2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коп.;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2023 год – 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ar-SA"/>
              </w:rPr>
              <w:t>7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 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ar-SA"/>
              </w:rPr>
              <w:t>629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 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ar-SA"/>
              </w:rPr>
              <w:t>457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рублей 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ru-RU" w:eastAsia="zh-CN" w:bidi="ar-SA"/>
              </w:rPr>
              <w:t>05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коп.;</w:t>
            </w:r>
          </w:p>
          <w:p>
            <w:pPr>
              <w:pStyle w:val="Normal"/>
              <w:widowControl w:val="false"/>
              <w:spacing w:before="0" w:after="0"/>
              <w:ind w:left="0" w:right="-1" w:hanging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2024 год –  7 637 137рублей 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ru-RU" w:eastAsia="zh-CN" w:bidi="ar-SA"/>
              </w:rPr>
              <w:t>05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коп.</w:t>
            </w:r>
          </w:p>
        </w:tc>
      </w:tr>
    </w:tbl>
    <w:p>
      <w:pPr>
        <w:pStyle w:val="Normal"/>
        <w:ind w:left="0" w:righ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ind w:left="0" w:right="0" w:hanging="0"/>
        <w:jc w:val="left"/>
        <w:rPr>
          <w:rFonts w:ascii="Times New Roman" w:hAnsi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 </w:t>
      </w:r>
      <w:r>
        <w:rPr>
          <w:rFonts w:cs="Times New Roman" w:ascii="Times New Roman" w:hAnsi="Times New Roman"/>
          <w:sz w:val="22"/>
          <w:szCs w:val="22"/>
        </w:rPr>
        <w:t>1.</w:t>
      </w:r>
      <w:r>
        <w:rPr>
          <w:rFonts w:eastAsia="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ru-RU" w:bidi="ar-SA"/>
        </w:rPr>
        <w:t>2</w:t>
      </w:r>
      <w:r>
        <w:rPr>
          <w:rFonts w:cs="Times New Roman" w:ascii="Times New Roman" w:hAnsi="Times New Roman"/>
          <w:sz w:val="22"/>
          <w:szCs w:val="22"/>
        </w:rPr>
        <w:t xml:space="preserve">.В приложение № 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1</w:t>
      </w:r>
      <w:r>
        <w:rPr>
          <w:rFonts w:cs="Times New Roman" w:ascii="Times New Roman" w:hAnsi="Times New Roman"/>
          <w:sz w:val="22"/>
          <w:szCs w:val="22"/>
        </w:rPr>
        <w:t xml:space="preserve"> к муниципальной программе «</w:t>
      </w:r>
      <w:r>
        <w:rPr>
          <w:rFonts w:cs="Times New Roman" w:ascii="Times New Roman" w:hAnsi="Times New Roman"/>
          <w:bCs/>
          <w:sz w:val="22"/>
          <w:szCs w:val="22"/>
        </w:rPr>
        <w:t xml:space="preserve">Социально – экономическое развитие </w:t>
      </w:r>
      <w:r>
        <w:rPr>
          <w:rFonts w:cs="Times New Roman" w:ascii="Times New Roman" w:hAnsi="Times New Roman"/>
          <w:sz w:val="22"/>
          <w:szCs w:val="22"/>
        </w:rPr>
        <w:t xml:space="preserve">сельского поселения Ягодное  муниципального района Ставропольский Самарской области </w:t>
      </w:r>
      <w:r>
        <w:rPr>
          <w:rFonts w:cs="Times New Roman" w:ascii="Times New Roman" w:hAnsi="Times New Roman"/>
          <w:bCs/>
          <w:sz w:val="22"/>
          <w:szCs w:val="22"/>
        </w:rPr>
        <w:t>на 202</w:t>
      </w:r>
      <w:r>
        <w:rPr>
          <w:rFonts w:eastAsia="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ru-RU" w:bidi="ar-SA"/>
        </w:rPr>
        <w:t>2</w:t>
      </w:r>
      <w:r>
        <w:rPr>
          <w:rFonts w:cs="Times New Roman" w:ascii="Times New Roman" w:hAnsi="Times New Roman"/>
          <w:bCs/>
          <w:sz w:val="22"/>
          <w:szCs w:val="22"/>
        </w:rPr>
        <w:t xml:space="preserve"> - 202</w:t>
      </w:r>
      <w:r>
        <w:rPr>
          <w:rFonts w:eastAsia="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ru-RU" w:bidi="ar-SA"/>
        </w:rPr>
        <w:t>4</w:t>
      </w:r>
      <w:r>
        <w:rPr>
          <w:rFonts w:cs="Times New Roman" w:ascii="Times New Roman" w:hAnsi="Times New Roman"/>
          <w:bCs/>
          <w:sz w:val="22"/>
          <w:szCs w:val="22"/>
        </w:rPr>
        <w:t xml:space="preserve"> годы</w:t>
      </w:r>
      <w:r>
        <w:rPr>
          <w:rFonts w:cs="Times New Roman" w:ascii="Times New Roman" w:hAnsi="Times New Roman"/>
          <w:b/>
          <w:bCs/>
          <w:sz w:val="22"/>
          <w:szCs w:val="22"/>
        </w:rPr>
        <w:t xml:space="preserve">», </w:t>
      </w:r>
      <w:r>
        <w:rPr>
          <w:rFonts w:cs="Times New Roman" w:ascii="Times New Roman" w:hAnsi="Times New Roman"/>
          <w:sz w:val="22"/>
          <w:szCs w:val="22"/>
        </w:rPr>
        <w:t xml:space="preserve">утвержденной Постановлением Администрации сельского поселения Ягодное  муниципального района Ставропольский Самарской области от 30 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декабря</w:t>
      </w:r>
      <w:r>
        <w:rPr>
          <w:rFonts w:cs="Times New Roman" w:ascii="Times New Roman" w:hAnsi="Times New Roman"/>
          <w:sz w:val="22"/>
          <w:szCs w:val="22"/>
        </w:rPr>
        <w:t xml:space="preserve"> 20</w:t>
      </w:r>
      <w:r>
        <w:rPr>
          <w:rFonts w:eastAsia="" w:cs="Times New Roman" w:ascii="Times New Roman" w:hAnsi="Times New Roman"/>
          <w:color w:val="auto"/>
          <w:kern w:val="0"/>
          <w:sz w:val="22"/>
          <w:szCs w:val="22"/>
          <w:lang w:val="ru-RU" w:eastAsia="ru-RU" w:bidi="ar-SA"/>
        </w:rPr>
        <w:t>21</w:t>
      </w:r>
      <w:r>
        <w:rPr>
          <w:rFonts w:cs="Times New Roman" w:ascii="Times New Roman" w:hAnsi="Times New Roman"/>
          <w:sz w:val="22"/>
          <w:szCs w:val="22"/>
        </w:rPr>
        <w:t xml:space="preserve"> года №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136</w:t>
      </w:r>
      <w:r>
        <w:rPr>
          <w:rFonts w:cs="Times New Roman" w:ascii="Times New Roman" w:hAnsi="Times New Roman"/>
          <w:sz w:val="22"/>
          <w:szCs w:val="22"/>
        </w:rPr>
        <w:t xml:space="preserve">, в 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1</w:t>
      </w:r>
      <w:r>
        <w:rPr>
          <w:rFonts w:cs="Times New Roman" w:ascii="Times New Roman" w:hAnsi="Times New Roman"/>
          <w:sz w:val="22"/>
          <w:szCs w:val="22"/>
        </w:rPr>
        <w:t xml:space="preserve"> Подпрограмме «</w:t>
      </w:r>
      <w:r>
        <w:rPr>
          <w:rFonts w:cs="Times New Roman" w:ascii="Times New Roman" w:hAnsi="Times New Roman"/>
          <w:bCs/>
          <w:sz w:val="22"/>
          <w:szCs w:val="22"/>
        </w:rPr>
        <w:t>Обеспечение деятельности Администрации сельского поселения Ягодное муниципального района Ставропольский Самарской области на 202</w:t>
      </w:r>
      <w:r>
        <w:rPr>
          <w:rFonts w:eastAsia="Times New Roman" w:cs="Times New Roman" w:ascii="Times New Roman" w:hAnsi="Times New Roman"/>
          <w:bCs/>
          <w:color w:val="auto"/>
          <w:sz w:val="22"/>
          <w:szCs w:val="22"/>
          <w:lang w:val="ru-RU" w:bidi="ar-SA"/>
        </w:rPr>
        <w:t>2</w:t>
      </w:r>
      <w:r>
        <w:rPr>
          <w:rFonts w:cs="Times New Roman" w:ascii="Times New Roman" w:hAnsi="Times New Roman"/>
          <w:bCs/>
          <w:sz w:val="22"/>
          <w:szCs w:val="22"/>
        </w:rPr>
        <w:t> - 202</w:t>
      </w:r>
      <w:r>
        <w:rPr>
          <w:rFonts w:eastAsia="Times New Roman" w:cs="Times New Roman" w:ascii="Times New Roman" w:hAnsi="Times New Roman"/>
          <w:bCs/>
          <w:color w:val="auto"/>
          <w:sz w:val="22"/>
          <w:szCs w:val="22"/>
          <w:lang w:val="ru-RU" w:bidi="ar-SA"/>
        </w:rPr>
        <w:t>4</w:t>
      </w:r>
      <w:r>
        <w:rPr>
          <w:rFonts w:cs="Times New Roman" w:ascii="Times New Roman" w:hAnsi="Times New Roman"/>
          <w:bCs/>
          <w:sz w:val="22"/>
          <w:szCs w:val="22"/>
        </w:rPr>
        <w:t xml:space="preserve"> годы»</w:t>
      </w:r>
      <w:r>
        <w:rPr>
          <w:rFonts w:cs="Times New Roman" w:ascii="Times New Roman" w:hAnsi="Times New Roman"/>
          <w:sz w:val="22"/>
          <w:szCs w:val="22"/>
        </w:rPr>
        <w:t>» (далее - Подпрограмма), раздел 5 «Мероприятия Подпрограммы»,  таблицу №1 изложить в следующей редакции:</w:t>
      </w:r>
    </w:p>
    <w:p>
      <w:pPr>
        <w:pStyle w:val="Normal"/>
        <w:ind w:left="0" w:right="0" w:hanging="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tbl>
      <w:tblPr>
        <w:tblW w:w="10500" w:type="dxa"/>
        <w:jc w:val="left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040"/>
        <w:gridCol w:w="24"/>
        <w:gridCol w:w="260"/>
        <w:gridCol w:w="2835"/>
        <w:gridCol w:w="1564"/>
        <w:gridCol w:w="140"/>
        <w:gridCol w:w="1877"/>
        <w:gridCol w:w="1749"/>
        <w:gridCol w:w="10"/>
      </w:tblGrid>
      <w:tr>
        <w:trPr>
          <w:trHeight w:val="341" w:hRule="atLeast"/>
          <w:cantSplit w:val="true"/>
        </w:trPr>
        <w:tc>
          <w:tcPr>
            <w:tcW w:w="10499" w:type="dxa"/>
            <w:gridSpan w:val="9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hd w:val="clear" w:fill="FFFFFF"/>
              <w:suppressAutoHyphens w:val="true"/>
              <w:bidi w:val="0"/>
              <w:spacing w:lineRule="auto" w:line="276" w:before="0" w:after="200"/>
              <w:ind w:left="1077" w:right="113" w:hanging="3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Материальное содержание главы администрации сельского поселения</w:t>
            </w:r>
          </w:p>
        </w:tc>
      </w:tr>
      <w:tr>
        <w:trPr>
          <w:trHeight w:val="170" w:hRule="atLeast"/>
          <w:cantSplit w:val="true"/>
        </w:trPr>
        <w:tc>
          <w:tcPr>
            <w:tcW w:w="206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3095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533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ru-RU" w:eastAsia="zh-CN" w:bidi="ar-SA"/>
              </w:rPr>
              <w:t>ланируемое  значение (руб.)</w:t>
            </w:r>
          </w:p>
        </w:tc>
        <w:tc>
          <w:tcPr>
            <w:tcW w:w="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170" w:hRule="atLeast"/>
          <w:cantSplit w:val="true"/>
        </w:trPr>
        <w:tc>
          <w:tcPr>
            <w:tcW w:w="2064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095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704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2022 г.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2023 г.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2024 г</w:t>
            </w:r>
          </w:p>
        </w:tc>
        <w:tc>
          <w:tcPr>
            <w:tcW w:w="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41" w:hRule="atLeast"/>
          <w:cantSplit w:val="true"/>
        </w:trPr>
        <w:tc>
          <w:tcPr>
            <w:tcW w:w="206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Материальное содержание главы администрации</w:t>
            </w:r>
          </w:p>
        </w:tc>
        <w:tc>
          <w:tcPr>
            <w:tcW w:w="3095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704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1 165 144,18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1 165 144,18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1 165 144,18</w:t>
            </w:r>
          </w:p>
        </w:tc>
        <w:tc>
          <w:tcPr>
            <w:tcW w:w="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41" w:hRule="atLeast"/>
          <w:cantSplit w:val="true"/>
        </w:trPr>
        <w:tc>
          <w:tcPr>
            <w:tcW w:w="2064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095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704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41" w:hRule="atLeast"/>
          <w:cantSplit w:val="true"/>
        </w:trPr>
        <w:tc>
          <w:tcPr>
            <w:tcW w:w="2064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095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704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41" w:hRule="atLeast"/>
          <w:cantSplit w:val="true"/>
        </w:trPr>
        <w:tc>
          <w:tcPr>
            <w:tcW w:w="5159" w:type="dxa"/>
            <w:gridSpan w:val="4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ИТОГО</w:t>
            </w:r>
          </w:p>
        </w:tc>
        <w:tc>
          <w:tcPr>
            <w:tcW w:w="1704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1 165 144,18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1 165 144,18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1 165 144,18</w:t>
            </w:r>
          </w:p>
        </w:tc>
        <w:tc>
          <w:tcPr>
            <w:tcW w:w="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41" w:hRule="atLeast"/>
          <w:cantSplit w:val="true"/>
        </w:trPr>
        <w:tc>
          <w:tcPr>
            <w:tcW w:w="10499" w:type="dxa"/>
            <w:gridSpan w:val="9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hd w:val="clear" w:fill="FFFFFF"/>
              <w:spacing w:before="0" w:after="200"/>
              <w:ind w:left="1069" w:right="-1" w:hanging="36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Материальное содержание работников администрации сельского поселения</w:t>
            </w:r>
          </w:p>
        </w:tc>
      </w:tr>
      <w:tr>
        <w:trPr>
          <w:trHeight w:val="341" w:hRule="atLeast"/>
          <w:cantSplit w:val="true"/>
        </w:trPr>
        <w:tc>
          <w:tcPr>
            <w:tcW w:w="2040" w:type="dxa"/>
            <w:vMerge w:val="restart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Материальное содержание работников администрации</w:t>
            </w:r>
          </w:p>
        </w:tc>
        <w:tc>
          <w:tcPr>
            <w:tcW w:w="3119" w:type="dxa"/>
            <w:gridSpan w:val="3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704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4 682 270,63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4 682 270,63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4 682 270,63</w:t>
            </w:r>
          </w:p>
        </w:tc>
        <w:tc>
          <w:tcPr>
            <w:tcW w:w="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41" w:hRule="atLeast"/>
          <w:cantSplit w:val="true"/>
        </w:trPr>
        <w:tc>
          <w:tcPr>
            <w:tcW w:w="2040" w:type="dxa"/>
            <w:vMerge w:val="continue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119" w:type="dxa"/>
            <w:gridSpan w:val="3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704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41" w:hRule="atLeast"/>
          <w:cantSplit w:val="true"/>
        </w:trPr>
        <w:tc>
          <w:tcPr>
            <w:tcW w:w="2040" w:type="dxa"/>
            <w:vMerge w:val="continue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119" w:type="dxa"/>
            <w:gridSpan w:val="3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704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41" w:hRule="atLeast"/>
          <w:cantSplit w:val="true"/>
        </w:trPr>
        <w:tc>
          <w:tcPr>
            <w:tcW w:w="5159" w:type="dxa"/>
            <w:gridSpan w:val="4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ИТОГО</w:t>
            </w:r>
          </w:p>
        </w:tc>
        <w:tc>
          <w:tcPr>
            <w:tcW w:w="1704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4 682 270,63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4 682 270,63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>4 682 270,63</w:t>
            </w:r>
          </w:p>
        </w:tc>
        <w:tc>
          <w:tcPr>
            <w:tcW w:w="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41" w:hRule="atLeast"/>
          <w:cantSplit w:val="true"/>
        </w:trPr>
        <w:tc>
          <w:tcPr>
            <w:tcW w:w="10499" w:type="dxa"/>
            <w:gridSpan w:val="9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hd w:val="clear" w:fill="FFFFFF"/>
              <w:spacing w:before="0" w:after="200"/>
              <w:ind w:left="1069" w:right="-1" w:hanging="3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 xml:space="preserve">Материально-техническое обеспечение деятельности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работников администрации сельского поселения</w:t>
            </w:r>
          </w:p>
        </w:tc>
      </w:tr>
      <w:tr>
        <w:trPr>
          <w:trHeight w:val="394" w:hRule="atLeast"/>
          <w:cantSplit w:val="true"/>
        </w:trPr>
        <w:tc>
          <w:tcPr>
            <w:tcW w:w="206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>Материально-техническое обеспечение деятельности работников администрации</w:t>
            </w:r>
          </w:p>
        </w:tc>
        <w:tc>
          <w:tcPr>
            <w:tcW w:w="3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 xml:space="preserve">1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ar-SA"/>
              </w:rPr>
              <w:t>932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ar-SA"/>
              </w:rPr>
              <w:t>339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,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ar-SA"/>
              </w:rPr>
              <w:t>78</w:t>
            </w:r>
          </w:p>
        </w:tc>
        <w:tc>
          <w:tcPr>
            <w:tcW w:w="20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1 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231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132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,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11</w:t>
            </w:r>
          </w:p>
        </w:tc>
        <w:tc>
          <w:tcPr>
            <w:tcW w:w="17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1 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222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132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,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ru-RU" w:eastAsia="zh-CN" w:bidi="ar-SA"/>
              </w:rPr>
              <w:t>11</w:t>
            </w:r>
          </w:p>
        </w:tc>
      </w:tr>
      <w:tr>
        <w:trPr>
          <w:trHeight w:val="401" w:hRule="atLeast"/>
          <w:cantSplit w:val="true"/>
        </w:trPr>
        <w:tc>
          <w:tcPr>
            <w:tcW w:w="2064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20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17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0,00</w:t>
            </w:r>
          </w:p>
        </w:tc>
      </w:tr>
      <w:tr>
        <w:trPr>
          <w:trHeight w:val="383" w:hRule="atLeast"/>
          <w:cantSplit w:val="true"/>
        </w:trPr>
        <w:tc>
          <w:tcPr>
            <w:tcW w:w="2064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201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1759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</w:tr>
      <w:tr>
        <w:trPr>
          <w:trHeight w:val="383" w:hRule="atLeast"/>
          <w:cantSplit w:val="true"/>
        </w:trPr>
        <w:tc>
          <w:tcPr>
            <w:tcW w:w="5159" w:type="dxa"/>
            <w:gridSpan w:val="4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ИТОГО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en-US" w:eastAsia="zh-CN" w:bidi="ar-SA"/>
              </w:rPr>
              <w:t xml:space="preserve">1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ar-SA"/>
              </w:rPr>
              <w:t>932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en-US" w:eastAsia="zh-CN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ar-SA"/>
              </w:rPr>
              <w:t>339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en-US" w:eastAsia="zh-CN" w:bidi="ar-SA"/>
              </w:rPr>
              <w:t>,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ar-SA"/>
              </w:rPr>
              <w:t>78</w:t>
            </w:r>
          </w:p>
        </w:tc>
        <w:tc>
          <w:tcPr>
            <w:tcW w:w="201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1 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231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132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,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11</w:t>
            </w:r>
          </w:p>
        </w:tc>
        <w:tc>
          <w:tcPr>
            <w:tcW w:w="1759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1 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222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132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,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ru-RU" w:eastAsia="zh-CN" w:bidi="ar-SA"/>
              </w:rPr>
              <w:t>11</w:t>
            </w:r>
          </w:p>
        </w:tc>
      </w:tr>
      <w:tr>
        <w:trPr>
          <w:trHeight w:val="383" w:hRule="atLeast"/>
          <w:cantSplit w:val="true"/>
        </w:trPr>
        <w:tc>
          <w:tcPr>
            <w:tcW w:w="10499" w:type="dxa"/>
            <w:gridSpan w:val="9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hd w:val="clear" w:fill="FFFFFF"/>
              <w:spacing w:before="0" w:after="200"/>
              <w:ind w:left="1069" w:right="-1" w:hanging="3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 xml:space="preserve">Материально-техническое обеспечение деятельности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работников первичного воинского учета на территориях, где отсутствуют военные комиссариаты в  сельском поселении</w:t>
            </w:r>
          </w:p>
        </w:tc>
      </w:tr>
      <w:tr>
        <w:trPr>
          <w:trHeight w:val="383" w:hRule="atLeast"/>
          <w:cantSplit w:val="true"/>
        </w:trPr>
        <w:tc>
          <w:tcPr>
            <w:tcW w:w="2064" w:type="dxa"/>
            <w:gridSpan w:val="2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Материальное содержание первичного  воинского учета  на  территориях, где  отсутствуют  военные комиссариаты</w:t>
            </w:r>
          </w:p>
        </w:tc>
        <w:tc>
          <w:tcPr>
            <w:tcW w:w="3095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201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1759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</w:tr>
      <w:tr>
        <w:trPr>
          <w:trHeight w:val="383" w:hRule="atLeast"/>
          <w:cantSplit w:val="true"/>
        </w:trPr>
        <w:tc>
          <w:tcPr>
            <w:tcW w:w="2064" w:type="dxa"/>
            <w:gridSpan w:val="2"/>
            <w:vMerge w:val="continue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095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201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1759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</w:tr>
      <w:tr>
        <w:trPr>
          <w:trHeight w:val="383" w:hRule="atLeast"/>
          <w:cantSplit w:val="true"/>
        </w:trPr>
        <w:tc>
          <w:tcPr>
            <w:tcW w:w="2064" w:type="dxa"/>
            <w:gridSpan w:val="2"/>
            <w:vMerge w:val="continue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475 860,</w:t>
            </w:r>
            <w:r>
              <w:rPr>
                <w:rFonts w:cs="Times New Roman" w:ascii="Times New Roman" w:hAnsi="Times New Roman"/>
                <w:sz w:val="22"/>
                <w:szCs w:val="22"/>
                <w:lang w:val="ru-RU"/>
              </w:rPr>
              <w:t>00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20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491 260,00</w:t>
            </w:r>
          </w:p>
        </w:tc>
        <w:tc>
          <w:tcPr>
            <w:tcW w:w="17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491 260,00</w:t>
            </w:r>
          </w:p>
        </w:tc>
      </w:tr>
      <w:tr>
        <w:trPr>
          <w:trHeight w:val="383" w:hRule="atLeast"/>
          <w:cantSplit w:val="true"/>
        </w:trPr>
        <w:tc>
          <w:tcPr>
            <w:tcW w:w="5159" w:type="dxa"/>
            <w:gridSpan w:val="4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ИТОГО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475 860,</w:t>
            </w:r>
            <w:r>
              <w:rPr>
                <w:rFonts w:cs="Times New Roman" w:ascii="Times New Roman" w:hAnsi="Times New Roman"/>
                <w:sz w:val="22"/>
                <w:szCs w:val="22"/>
                <w:lang w:val="ru-RU"/>
              </w:rPr>
              <w:t>00</w:t>
            </w:r>
          </w:p>
        </w:tc>
        <w:tc>
          <w:tcPr>
            <w:tcW w:w="201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491 260,</w:t>
            </w: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00</w:t>
            </w:r>
          </w:p>
        </w:tc>
        <w:tc>
          <w:tcPr>
            <w:tcW w:w="1759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507 940,00</w:t>
            </w:r>
          </w:p>
        </w:tc>
      </w:tr>
      <w:tr>
        <w:trPr>
          <w:trHeight w:val="383" w:hRule="atLeast"/>
          <w:cantSplit w:val="true"/>
        </w:trPr>
        <w:tc>
          <w:tcPr>
            <w:tcW w:w="10499" w:type="dxa"/>
            <w:gridSpan w:val="9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hd w:val="clear" w:fill="FFFFFF"/>
              <w:spacing w:before="0" w:after="200"/>
              <w:ind w:left="1069" w:right="-1" w:hanging="3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 xml:space="preserve">Материально-техническое обеспечение деятельности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работников первичного воинского учета на территориях, где отсутствуют военные комиссариаты</w:t>
            </w:r>
          </w:p>
        </w:tc>
      </w:tr>
      <w:tr>
        <w:trPr>
          <w:trHeight w:val="384" w:hRule="atLeast"/>
          <w:cantSplit w:val="true"/>
        </w:trPr>
        <w:tc>
          <w:tcPr>
            <w:tcW w:w="2064" w:type="dxa"/>
            <w:gridSpan w:val="2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 xml:space="preserve">Материально-техническое обеспечение деятельности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работников первичного  воинского учета  на  территориях, где  отсутствуют  военные комиссариаты</w:t>
            </w:r>
          </w:p>
        </w:tc>
        <w:tc>
          <w:tcPr>
            <w:tcW w:w="3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201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1759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</w:tr>
      <w:tr>
        <w:trPr>
          <w:trHeight w:val="285" w:hRule="atLeast"/>
          <w:cantSplit w:val="true"/>
        </w:trPr>
        <w:tc>
          <w:tcPr>
            <w:tcW w:w="2064" w:type="dxa"/>
            <w:gridSpan w:val="2"/>
            <w:vMerge w:val="continue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095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201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</w:tr>
      <w:tr>
        <w:trPr>
          <w:trHeight w:val="381" w:hRule="atLeast"/>
          <w:cantSplit w:val="true"/>
        </w:trPr>
        <w:tc>
          <w:tcPr>
            <w:tcW w:w="2064" w:type="dxa"/>
            <w:gridSpan w:val="2"/>
            <w:vMerge w:val="continue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00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,00</w:t>
            </w:r>
          </w:p>
        </w:tc>
        <w:tc>
          <w:tcPr>
            <w:tcW w:w="20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17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</w:tr>
      <w:tr>
        <w:trPr>
          <w:trHeight w:val="381" w:hRule="atLeast"/>
          <w:cantSplit w:val="true"/>
        </w:trPr>
        <w:tc>
          <w:tcPr>
            <w:tcW w:w="5159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ИТОГО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</w:t>
            </w: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00</w:t>
            </w:r>
          </w:p>
        </w:tc>
        <w:tc>
          <w:tcPr>
            <w:tcW w:w="20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</w:t>
            </w: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00</w:t>
            </w:r>
          </w:p>
        </w:tc>
        <w:tc>
          <w:tcPr>
            <w:tcW w:w="17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</w:tr>
      <w:tr>
        <w:trPr>
          <w:trHeight w:val="381" w:hRule="atLeast"/>
          <w:cantSplit w:val="true"/>
        </w:trPr>
        <w:tc>
          <w:tcPr>
            <w:tcW w:w="10499" w:type="dxa"/>
            <w:gridSpan w:val="9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5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6. Расходы на полномочия, передаваемые с уровня сельского поселения Ягодное муниципального района Ставропольский Самарской области на уровень муниципального района Ставропольский</w:t>
            </w:r>
          </w:p>
        </w:tc>
      </w:tr>
      <w:tr>
        <w:trPr>
          <w:trHeight w:val="381" w:hRule="atLeast"/>
          <w:cantSplit w:val="true"/>
        </w:trPr>
        <w:tc>
          <w:tcPr>
            <w:tcW w:w="2324" w:type="dxa"/>
            <w:gridSpan w:val="3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Полномочия по внешнему муниципальному финансовому контролю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59 650,13</w:t>
            </w:r>
          </w:p>
        </w:tc>
        <w:tc>
          <w:tcPr>
            <w:tcW w:w="201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59 650,13</w:t>
            </w:r>
          </w:p>
        </w:tc>
        <w:tc>
          <w:tcPr>
            <w:tcW w:w="1759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59 650,13</w:t>
            </w:r>
          </w:p>
        </w:tc>
      </w:tr>
      <w:tr>
        <w:trPr>
          <w:trHeight w:val="233" w:hRule="atLeast"/>
          <w:cantSplit w:val="true"/>
        </w:trPr>
        <w:tc>
          <w:tcPr>
            <w:tcW w:w="2324" w:type="dxa"/>
            <w:gridSpan w:val="3"/>
            <w:vMerge w:val="continue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201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ind w:left="0" w:right="-1" w:hanging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759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381" w:hRule="atLeast"/>
          <w:cantSplit w:val="true"/>
        </w:trPr>
        <w:tc>
          <w:tcPr>
            <w:tcW w:w="2324" w:type="dxa"/>
            <w:gridSpan w:val="3"/>
            <w:vMerge w:val="continue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         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201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759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381" w:hRule="atLeast"/>
          <w:cantSplit w:val="true"/>
        </w:trPr>
        <w:tc>
          <w:tcPr>
            <w:tcW w:w="5159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ИТОГО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59 650,13</w:t>
            </w:r>
          </w:p>
        </w:tc>
        <w:tc>
          <w:tcPr>
            <w:tcW w:w="201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59 650,13</w:t>
            </w:r>
          </w:p>
        </w:tc>
        <w:tc>
          <w:tcPr>
            <w:tcW w:w="1759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59 650,13</w:t>
            </w:r>
          </w:p>
        </w:tc>
      </w:tr>
      <w:tr>
        <w:trPr>
          <w:trHeight w:val="381" w:hRule="atLeast"/>
          <w:cantSplit w:val="true"/>
        </w:trPr>
        <w:tc>
          <w:tcPr>
            <w:tcW w:w="5159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Итого по мероприятиям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8 358 164,72</w:t>
            </w:r>
          </w:p>
        </w:tc>
        <w:tc>
          <w:tcPr>
            <w:tcW w:w="201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7 629 457,05</w:t>
            </w:r>
          </w:p>
        </w:tc>
        <w:tc>
          <w:tcPr>
            <w:tcW w:w="1759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7 637 137,05</w:t>
            </w:r>
          </w:p>
        </w:tc>
      </w:tr>
    </w:tbl>
    <w:p>
      <w:pPr>
        <w:pStyle w:val="Normal"/>
        <w:ind w:left="0" w:righ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ind w:left="0" w:right="0" w:hanging="0"/>
        <w:jc w:val="left"/>
        <w:rPr>
          <w:rFonts w:ascii="Times New Roman" w:hAnsi="Times New Roman"/>
          <w:sz w:val="22"/>
          <w:szCs w:val="22"/>
        </w:rPr>
      </w:pP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2</w:t>
      </w:r>
      <w:r>
        <w:rPr>
          <w:rFonts w:cs="Times New Roman" w:ascii="Times New Roman" w:hAnsi="Times New Roman"/>
          <w:sz w:val="22"/>
          <w:szCs w:val="22"/>
        </w:rPr>
        <w:t>.</w:t>
      </w:r>
      <w:r>
        <w:rPr>
          <w:rFonts w:eastAsia="" w:cs="Times New Roman" w:ascii="Times New Roman" w:hAnsi="Times New Roman"/>
          <w:color w:val="auto"/>
          <w:kern w:val="0"/>
          <w:sz w:val="22"/>
          <w:szCs w:val="22"/>
          <w:lang w:val="en-US" w:eastAsia="ru-RU" w:bidi="ar-SA"/>
        </w:rPr>
        <w:t>1</w:t>
      </w:r>
      <w:r>
        <w:rPr>
          <w:rFonts w:cs="Times New Roman" w:ascii="Times New Roman" w:hAnsi="Times New Roman"/>
          <w:sz w:val="22"/>
          <w:szCs w:val="22"/>
        </w:rPr>
        <w:t xml:space="preserve">.В приложение № 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1</w:t>
      </w:r>
      <w:r>
        <w:rPr>
          <w:rFonts w:cs="Times New Roman" w:ascii="Times New Roman" w:hAnsi="Times New Roman"/>
          <w:sz w:val="22"/>
          <w:szCs w:val="22"/>
        </w:rPr>
        <w:t xml:space="preserve"> к муниципальной программе «</w:t>
      </w:r>
      <w:r>
        <w:rPr>
          <w:rFonts w:cs="Times New Roman" w:ascii="Times New Roman" w:hAnsi="Times New Roman"/>
          <w:bCs/>
          <w:sz w:val="22"/>
          <w:szCs w:val="22"/>
        </w:rPr>
        <w:t xml:space="preserve">Социально – экономическое развитие </w:t>
      </w:r>
      <w:r>
        <w:rPr>
          <w:rFonts w:cs="Times New Roman" w:ascii="Times New Roman" w:hAnsi="Times New Roman"/>
          <w:sz w:val="22"/>
          <w:szCs w:val="22"/>
        </w:rPr>
        <w:t xml:space="preserve">сельского поселения Ягодное  муниципального района Ставропольский Самарской области </w:t>
      </w:r>
      <w:r>
        <w:rPr>
          <w:rFonts w:cs="Times New Roman" w:ascii="Times New Roman" w:hAnsi="Times New Roman"/>
          <w:bCs/>
          <w:sz w:val="22"/>
          <w:szCs w:val="22"/>
        </w:rPr>
        <w:t>на 202</w:t>
      </w:r>
      <w:r>
        <w:rPr>
          <w:rFonts w:eastAsia="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ru-RU" w:bidi="ar-SA"/>
        </w:rPr>
        <w:t>2</w:t>
      </w:r>
      <w:r>
        <w:rPr>
          <w:rFonts w:cs="Times New Roman" w:ascii="Times New Roman" w:hAnsi="Times New Roman"/>
          <w:bCs/>
          <w:sz w:val="22"/>
          <w:szCs w:val="22"/>
        </w:rPr>
        <w:t xml:space="preserve"> - 202</w:t>
      </w:r>
      <w:r>
        <w:rPr>
          <w:rFonts w:eastAsia="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ru-RU" w:bidi="ar-SA"/>
        </w:rPr>
        <w:t>4</w:t>
      </w:r>
      <w:r>
        <w:rPr>
          <w:rFonts w:cs="Times New Roman" w:ascii="Times New Roman" w:hAnsi="Times New Roman"/>
          <w:bCs/>
          <w:sz w:val="22"/>
          <w:szCs w:val="22"/>
        </w:rPr>
        <w:t xml:space="preserve"> годы</w:t>
      </w:r>
      <w:r>
        <w:rPr>
          <w:rFonts w:cs="Times New Roman" w:ascii="Times New Roman" w:hAnsi="Times New Roman"/>
          <w:b/>
          <w:bCs/>
          <w:sz w:val="22"/>
          <w:szCs w:val="22"/>
        </w:rPr>
        <w:t xml:space="preserve">», </w:t>
      </w:r>
      <w:r>
        <w:rPr>
          <w:rFonts w:cs="Times New Roman" w:ascii="Times New Roman" w:hAnsi="Times New Roman"/>
          <w:sz w:val="22"/>
          <w:szCs w:val="22"/>
        </w:rPr>
        <w:t xml:space="preserve">утвержденной Постановлением Администрации сельского поселения Ягодное  муниципального района Ставропольский Самарской области от 30 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декабря</w:t>
      </w:r>
      <w:r>
        <w:rPr>
          <w:rFonts w:cs="Times New Roman" w:ascii="Times New Roman" w:hAnsi="Times New Roman"/>
          <w:sz w:val="22"/>
          <w:szCs w:val="22"/>
        </w:rPr>
        <w:t xml:space="preserve"> 20</w:t>
      </w:r>
      <w:r>
        <w:rPr>
          <w:rFonts w:eastAsia="" w:cs="Times New Roman" w:ascii="Times New Roman" w:hAnsi="Times New Roman"/>
          <w:color w:val="auto"/>
          <w:kern w:val="0"/>
          <w:sz w:val="22"/>
          <w:szCs w:val="22"/>
          <w:lang w:val="ru-RU" w:eastAsia="ru-RU" w:bidi="ar-SA"/>
        </w:rPr>
        <w:t>2</w:t>
      </w:r>
      <w:r>
        <w:rPr>
          <w:rFonts w:eastAsia="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ru-RU" w:bidi="ar-SA"/>
        </w:rPr>
        <w:t>1</w:t>
      </w:r>
      <w:r>
        <w:rPr>
          <w:rFonts w:cs="Times New Roman" w:ascii="Times New Roman" w:hAnsi="Times New Roman"/>
          <w:sz w:val="22"/>
          <w:szCs w:val="22"/>
        </w:rPr>
        <w:t xml:space="preserve"> года № </w:t>
      </w:r>
      <w:r>
        <w:rPr>
          <w:rFonts w:eastAsia="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ru-RU" w:bidi="ar-SA"/>
        </w:rPr>
        <w:t>136</w:t>
      </w:r>
      <w:r>
        <w:rPr>
          <w:rFonts w:cs="Times New Roman" w:ascii="Times New Roman" w:hAnsi="Times New Roman"/>
          <w:sz w:val="22"/>
          <w:szCs w:val="22"/>
        </w:rPr>
        <w:t xml:space="preserve">, в 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1</w:t>
      </w:r>
      <w:r>
        <w:rPr>
          <w:rFonts w:cs="Times New Roman" w:ascii="Times New Roman" w:hAnsi="Times New Roman"/>
          <w:sz w:val="22"/>
          <w:szCs w:val="22"/>
        </w:rPr>
        <w:t xml:space="preserve"> Подпрограмме «Модернизация и развитие автомобильных дорог общего пользования местного значения в сельском поселении Ягодное муниципального района Ставропольский Самарской области на 2022-2024 годы»</w:t>
      </w:r>
      <w:r>
        <w:rPr>
          <w:rFonts w:cs="Times New Roman" w:ascii="Times New Roman" w:hAnsi="Times New Roman"/>
          <w:bCs/>
          <w:sz w:val="22"/>
          <w:szCs w:val="22"/>
        </w:rPr>
        <w:t>(далее Подпрограмма)»</w:t>
      </w:r>
      <w:r>
        <w:rPr>
          <w:rFonts w:cs="Times New Roman" w:ascii="Times New Roman" w:hAnsi="Times New Roman"/>
          <w:sz w:val="22"/>
          <w:szCs w:val="22"/>
        </w:rPr>
        <w:t xml:space="preserve">  (далее - Подпрограмма), 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 xml:space="preserve">в паспорте </w:t>
      </w:r>
      <w:r>
        <w:rPr>
          <w:rFonts w:cs="Times New Roman" w:ascii="Times New Roman" w:hAnsi="Times New Roman"/>
          <w:sz w:val="22"/>
          <w:szCs w:val="22"/>
        </w:rPr>
        <w:t xml:space="preserve"> Подпрограммы»,   изложить в следующей редакции:</w:t>
      </w:r>
    </w:p>
    <w:tbl>
      <w:tblPr>
        <w:tblW w:w="10428" w:type="dxa"/>
        <w:jc w:val="left"/>
        <w:tblInd w:w="10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4163"/>
        <w:gridCol w:w="6264"/>
      </w:tblGrid>
      <w:tr>
        <w:trPr/>
        <w:tc>
          <w:tcPr>
            <w:tcW w:w="4163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Источники и объемы финансирования     подпрограммы:</w:t>
            </w:r>
          </w:p>
        </w:tc>
        <w:tc>
          <w:tcPr>
            <w:tcW w:w="6264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  <w:vAlign w:val="center"/>
          </w:tcPr>
          <w:p>
            <w:pPr>
              <w:pStyle w:val="ConsPlusNonformat"/>
              <w:widowControl w:val="false"/>
              <w:spacing w:lineRule="auto" w:line="27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могут подлежать корректировке: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Общий объем финансирования Подпрограммы составляет 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ru-RU" w:eastAsia="zh-CN" w:bidi="ar-SA"/>
              </w:rPr>
              <w:t>2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ar-SA"/>
              </w:rPr>
              <w:t>2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 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ar-SA"/>
              </w:rPr>
              <w:t>441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ru-RU" w:eastAsia="zh-CN" w:bidi="ar-SA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 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ar-SA"/>
              </w:rPr>
              <w:t>751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рублей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ar-SA"/>
              </w:rPr>
              <w:t>61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коп.</w:t>
            </w:r>
            <w:r>
              <w:rPr>
                <w:rFonts w:eastAsia="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ru-RU" w:bidi="ar-SA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коп., в том числе: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202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ru-RU" w:eastAsia="zh-CN" w:bidi="ar-SA"/>
              </w:rPr>
              <w:t>2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год- 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7 502 821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рублей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ar-SA"/>
              </w:rPr>
              <w:t>61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коп.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202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ru-RU" w:eastAsia="zh-CN" w:bidi="ar-SA"/>
              </w:rPr>
              <w:t>3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год- 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7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522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620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рублей 0</w:t>
            </w: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0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коп.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202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ru-RU" w:eastAsia="zh-CN" w:bidi="ar-SA"/>
              </w:rPr>
              <w:t>4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год-  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7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416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310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рублей 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00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коп.</w:t>
            </w:r>
          </w:p>
        </w:tc>
      </w:tr>
    </w:tbl>
    <w:p>
      <w:pPr>
        <w:pStyle w:val="Normal"/>
        <w:tabs>
          <w:tab w:val="clear" w:pos="720"/>
          <w:tab w:val="left" w:pos="1110" w:leader="none"/>
        </w:tabs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tabs>
          <w:tab w:val="clear" w:pos="720"/>
          <w:tab w:val="left" w:pos="1110" w:leader="none"/>
        </w:tabs>
        <w:ind w:left="0" w:right="0" w:hanging="0"/>
        <w:jc w:val="left"/>
        <w:rPr>
          <w:rFonts w:ascii="Times New Roman" w:hAnsi="Times New Roman"/>
          <w:sz w:val="22"/>
          <w:szCs w:val="22"/>
        </w:rPr>
      </w:pP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2</w:t>
      </w:r>
      <w:r>
        <w:rPr>
          <w:rFonts w:cs="Times New Roman" w:ascii="Times New Roman" w:hAnsi="Times New Roman"/>
          <w:sz w:val="22"/>
          <w:szCs w:val="22"/>
        </w:rPr>
        <w:t>.</w:t>
      </w:r>
      <w:r>
        <w:rPr>
          <w:rFonts w:eastAsia="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ru-RU" w:bidi="ar-SA"/>
        </w:rPr>
        <w:t>2</w:t>
      </w:r>
      <w:r>
        <w:rPr>
          <w:rFonts w:cs="Times New Roman" w:ascii="Times New Roman" w:hAnsi="Times New Roman"/>
          <w:sz w:val="22"/>
          <w:szCs w:val="22"/>
        </w:rPr>
        <w:t xml:space="preserve">.В приложение № 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4</w:t>
      </w:r>
      <w:r>
        <w:rPr>
          <w:rFonts w:cs="Times New Roman" w:ascii="Times New Roman" w:hAnsi="Times New Roman"/>
          <w:sz w:val="22"/>
          <w:szCs w:val="22"/>
        </w:rPr>
        <w:t xml:space="preserve"> к муниципальной программе «</w:t>
      </w:r>
      <w:r>
        <w:rPr>
          <w:rFonts w:cs="Times New Roman" w:ascii="Times New Roman" w:hAnsi="Times New Roman"/>
          <w:bCs/>
          <w:sz w:val="22"/>
          <w:szCs w:val="22"/>
        </w:rPr>
        <w:t xml:space="preserve">Социально – экономическое развитие </w:t>
      </w:r>
      <w:r>
        <w:rPr>
          <w:rFonts w:cs="Times New Roman" w:ascii="Times New Roman" w:hAnsi="Times New Roman"/>
          <w:sz w:val="22"/>
          <w:szCs w:val="22"/>
        </w:rPr>
        <w:t xml:space="preserve">сельского поселения Ягодное  муниципального района Ставропольский Самарской области </w:t>
      </w:r>
      <w:r>
        <w:rPr>
          <w:rFonts w:cs="Times New Roman" w:ascii="Times New Roman" w:hAnsi="Times New Roman"/>
          <w:bCs/>
          <w:sz w:val="22"/>
          <w:szCs w:val="22"/>
        </w:rPr>
        <w:t>на 202</w:t>
      </w:r>
      <w:r>
        <w:rPr>
          <w:rFonts w:eastAsia="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ru-RU" w:bidi="ar-SA"/>
        </w:rPr>
        <w:t>2</w:t>
      </w:r>
      <w:r>
        <w:rPr>
          <w:rFonts w:cs="Times New Roman" w:ascii="Times New Roman" w:hAnsi="Times New Roman"/>
          <w:bCs/>
          <w:sz w:val="22"/>
          <w:szCs w:val="22"/>
        </w:rPr>
        <w:t xml:space="preserve"> - 202</w:t>
      </w:r>
      <w:r>
        <w:rPr>
          <w:rFonts w:eastAsia="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ru-RU" w:bidi="ar-SA"/>
        </w:rPr>
        <w:t>4</w:t>
      </w:r>
      <w:r>
        <w:rPr>
          <w:rFonts w:cs="Times New Roman" w:ascii="Times New Roman" w:hAnsi="Times New Roman"/>
          <w:bCs/>
          <w:sz w:val="22"/>
          <w:szCs w:val="22"/>
        </w:rPr>
        <w:t xml:space="preserve"> годы</w:t>
      </w:r>
      <w:r>
        <w:rPr>
          <w:rFonts w:cs="Times New Roman" w:ascii="Times New Roman" w:hAnsi="Times New Roman"/>
          <w:b/>
          <w:bCs/>
          <w:sz w:val="22"/>
          <w:szCs w:val="22"/>
        </w:rPr>
        <w:t xml:space="preserve">», </w:t>
      </w:r>
      <w:r>
        <w:rPr>
          <w:rFonts w:cs="Times New Roman" w:ascii="Times New Roman" w:hAnsi="Times New Roman"/>
          <w:sz w:val="22"/>
          <w:szCs w:val="22"/>
        </w:rPr>
        <w:t xml:space="preserve">утвержденной Постановлением Администрации сельского поселения Ягодное  муниципального района Ставропольский Самарской области от 30 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декабря</w:t>
      </w:r>
      <w:r>
        <w:rPr>
          <w:rFonts w:cs="Times New Roman" w:ascii="Times New Roman" w:hAnsi="Times New Roman"/>
          <w:sz w:val="22"/>
          <w:szCs w:val="22"/>
        </w:rPr>
        <w:t xml:space="preserve"> 20</w:t>
      </w:r>
      <w:r>
        <w:rPr>
          <w:rFonts w:eastAsia="" w:cs="Times New Roman" w:ascii="Times New Roman" w:hAnsi="Times New Roman"/>
          <w:color w:val="auto"/>
          <w:kern w:val="0"/>
          <w:sz w:val="22"/>
          <w:szCs w:val="22"/>
          <w:lang w:val="ru-RU" w:eastAsia="ru-RU" w:bidi="ar-SA"/>
        </w:rPr>
        <w:t>2</w:t>
      </w:r>
      <w:r>
        <w:rPr>
          <w:rFonts w:eastAsia="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ru-RU" w:bidi="ar-SA"/>
        </w:rPr>
        <w:t>1</w:t>
      </w:r>
      <w:r>
        <w:rPr>
          <w:rFonts w:cs="Times New Roman" w:ascii="Times New Roman" w:hAnsi="Times New Roman"/>
          <w:sz w:val="22"/>
          <w:szCs w:val="22"/>
        </w:rPr>
        <w:t xml:space="preserve"> года № </w:t>
      </w:r>
      <w:r>
        <w:rPr>
          <w:rFonts w:eastAsia="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ru-RU" w:bidi="ar-SA"/>
        </w:rPr>
        <w:t>136</w:t>
      </w:r>
      <w:r>
        <w:rPr>
          <w:rFonts w:cs="Times New Roman" w:ascii="Times New Roman" w:hAnsi="Times New Roman"/>
          <w:sz w:val="22"/>
          <w:szCs w:val="22"/>
        </w:rPr>
        <w:t xml:space="preserve">, в 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1</w:t>
      </w:r>
      <w:r>
        <w:rPr>
          <w:rFonts w:cs="Times New Roman" w:ascii="Times New Roman" w:hAnsi="Times New Roman"/>
          <w:sz w:val="22"/>
          <w:szCs w:val="22"/>
        </w:rPr>
        <w:t xml:space="preserve"> Подпрограмме «Модернизация и развитие автомобильных дорог общего пользования местного значения в сельском поселении Ягодное муниципального района Ставропольский Самарской области на 2022-2024 годы»</w:t>
      </w:r>
      <w:r>
        <w:rPr>
          <w:rFonts w:cs="Times New Roman" w:ascii="Times New Roman" w:hAnsi="Times New Roman"/>
          <w:bCs/>
          <w:sz w:val="22"/>
          <w:szCs w:val="22"/>
        </w:rPr>
        <w:t>(далее Подпрограмма)»</w:t>
      </w:r>
      <w:r>
        <w:rPr>
          <w:rFonts w:cs="Times New Roman" w:ascii="Times New Roman" w:hAnsi="Times New Roman"/>
          <w:sz w:val="22"/>
          <w:szCs w:val="22"/>
        </w:rPr>
        <w:t xml:space="preserve">  (далее - Подпрограмма), раздел 5 «Мероприятия Подпрограммы»,  таблицу №1 изложить в следующей редакции:</w:t>
      </w:r>
    </w:p>
    <w:p>
      <w:pPr>
        <w:pStyle w:val="Normal"/>
        <w:tabs>
          <w:tab w:val="clear" w:pos="720"/>
          <w:tab w:val="left" w:pos="1110" w:leader="none"/>
        </w:tabs>
        <w:ind w:left="0" w:right="0" w:hanging="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tbl>
      <w:tblPr>
        <w:tblW w:w="9901" w:type="dxa"/>
        <w:jc w:val="left"/>
        <w:tblInd w:w="142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007"/>
        <w:gridCol w:w="2412"/>
        <w:gridCol w:w="1433"/>
        <w:gridCol w:w="1267"/>
        <w:gridCol w:w="149"/>
        <w:gridCol w:w="1633"/>
      </w:tblGrid>
      <w:tr>
        <w:trPr>
          <w:trHeight w:val="240" w:hRule="atLeast"/>
          <w:cantSplit w:val="true"/>
        </w:trPr>
        <w:tc>
          <w:tcPr>
            <w:tcW w:w="300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firstLine="709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Мероприятия</w:t>
            </w:r>
          </w:p>
        </w:tc>
        <w:tc>
          <w:tcPr>
            <w:tcW w:w="2412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firstLine="709"/>
              <w:jc w:val="center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4482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hanging="0"/>
              <w:jc w:val="center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Планируемое значение (руб., коп.)</w:t>
            </w:r>
          </w:p>
        </w:tc>
      </w:tr>
      <w:tr>
        <w:trPr>
          <w:trHeight w:val="341" w:hRule="atLeast"/>
          <w:cantSplit w:val="true"/>
        </w:trPr>
        <w:tc>
          <w:tcPr>
            <w:tcW w:w="3007" w:type="dxa"/>
            <w:vMerge w:val="continue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0"/>
              <w:ind w:left="0" w:right="-1" w:firstLine="709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2412" w:type="dxa"/>
            <w:vMerge w:val="continue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0"/>
              <w:ind w:left="0" w:right="-1" w:firstLine="709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3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202</w:t>
            </w:r>
            <w:r>
              <w:rPr>
                <w:rFonts w:eastAsia="Calibri" w:cs="Times New Roman" w:ascii="Times New Roman" w:hAnsi="Times New Roman"/>
                <w:color w:val="auto"/>
                <w:sz w:val="22"/>
                <w:szCs w:val="22"/>
                <w:lang w:val="ru-RU" w:eastAsia="zh-CN" w:bidi="ar-SA"/>
              </w:rPr>
              <w:t>2</w:t>
            </w: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 xml:space="preserve"> г.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360" w:right="-1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202</w:t>
            </w:r>
            <w:r>
              <w:rPr>
                <w:rFonts w:eastAsia="Calibri" w:cs="Times New Roman" w:ascii="Times New Roman" w:hAnsi="Times New Roman"/>
                <w:color w:val="auto"/>
                <w:sz w:val="22"/>
                <w:szCs w:val="22"/>
                <w:lang w:val="ru-RU" w:eastAsia="zh-CN" w:bidi="ar-SA"/>
              </w:rPr>
              <w:t>3</w:t>
            </w: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 xml:space="preserve"> г.</w:t>
            </w:r>
          </w:p>
        </w:tc>
        <w:tc>
          <w:tcPr>
            <w:tcW w:w="1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202</w:t>
            </w:r>
            <w:r>
              <w:rPr>
                <w:rFonts w:eastAsia="Calibri" w:cs="Times New Roman" w:ascii="Times New Roman" w:hAnsi="Times New Roman"/>
                <w:color w:val="auto"/>
                <w:sz w:val="22"/>
                <w:szCs w:val="22"/>
                <w:lang w:val="ru-RU" w:eastAsia="zh-CN" w:bidi="ar-SA"/>
              </w:rPr>
              <w:t>4</w:t>
            </w: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 xml:space="preserve"> г.</w:t>
            </w:r>
          </w:p>
        </w:tc>
      </w:tr>
      <w:tr>
        <w:trPr>
          <w:trHeight w:val="341" w:hRule="atLeast"/>
          <w:cantSplit w:val="true"/>
        </w:trPr>
        <w:tc>
          <w:tcPr>
            <w:tcW w:w="9901" w:type="dxa"/>
            <w:gridSpan w:val="6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hd w:val="clear" w:fill="FFFFFF"/>
              <w:spacing w:before="0" w:after="0"/>
              <w:ind w:left="1070" w:right="-1" w:hanging="360"/>
              <w:jc w:val="center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Расходы на содержание и строительство   автомобильных дорог в сельском поселении – за счет средств местного бюджета</w:t>
            </w:r>
          </w:p>
        </w:tc>
      </w:tr>
      <w:tr>
        <w:trPr>
          <w:trHeight w:val="341" w:hRule="atLeast"/>
          <w:cantSplit w:val="true"/>
        </w:trPr>
        <w:tc>
          <w:tcPr>
            <w:tcW w:w="3007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hanging="0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Расходы на содержания дорожного фонда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hanging="99"/>
              <w:jc w:val="both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433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338 100,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  <w:lang w:val="en-US"/>
              </w:rPr>
              <w:t>16</w:t>
            </w:r>
          </w:p>
        </w:tc>
        <w:tc>
          <w:tcPr>
            <w:tcW w:w="1416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  <w:lang w:val="en-US"/>
              </w:rPr>
              <w:t>900 000,</w:t>
            </w: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0</w:t>
            </w:r>
            <w:r>
              <w:rPr>
                <w:rFonts w:eastAsia="Calibri" w:cs="Times New Roman" w:ascii="Times New Roman" w:hAnsi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  <w:lang w:val="en-US"/>
              </w:rPr>
              <w:t>900 000,</w:t>
            </w: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0</w:t>
            </w:r>
            <w:r>
              <w:rPr>
                <w:rFonts w:eastAsia="Calibri" w:cs="Times New Roman" w:ascii="Times New Roman" w:hAnsi="Times New Roman"/>
                <w:sz w:val="22"/>
                <w:szCs w:val="22"/>
                <w:lang w:val="en-US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3007" w:type="dxa"/>
            <w:vMerge w:val="continue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0"/>
              <w:ind w:left="0" w:right="-1" w:firstLine="709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241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hanging="99"/>
              <w:jc w:val="both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433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firstLine="709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416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3007" w:type="dxa"/>
            <w:vMerge w:val="continue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0"/>
              <w:ind w:left="0" w:right="-1" w:firstLine="709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241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hanging="99"/>
              <w:jc w:val="both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433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firstLine="709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416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541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firstLine="709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ИТОГО</w:t>
            </w:r>
          </w:p>
        </w:tc>
        <w:tc>
          <w:tcPr>
            <w:tcW w:w="1433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338 100,16</w:t>
            </w:r>
          </w:p>
        </w:tc>
        <w:tc>
          <w:tcPr>
            <w:tcW w:w="1416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  <w:lang w:val="en-US"/>
              </w:rPr>
              <w:t>900 000,</w:t>
            </w: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0</w:t>
            </w:r>
            <w:r>
              <w:rPr>
                <w:rFonts w:eastAsia="Calibri" w:cs="Times New Roman" w:ascii="Times New Roman" w:hAnsi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  <w:lang w:val="en-US"/>
              </w:rPr>
              <w:t>900 000,</w:t>
            </w: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0</w:t>
            </w:r>
            <w:r>
              <w:rPr>
                <w:rFonts w:eastAsia="Calibri" w:cs="Times New Roman" w:ascii="Times New Roman" w:hAnsi="Times New Roman"/>
                <w:sz w:val="22"/>
                <w:szCs w:val="22"/>
                <w:lang w:val="en-US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9901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hd w:val="clear" w:fill="FFFFFF"/>
              <w:spacing w:before="0" w:after="0"/>
              <w:ind w:left="1070" w:right="-1" w:hanging="360"/>
              <w:jc w:val="center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Расходы на содержание и строительство   автомобильных дорог в сельском поселении за счет денежных средств, поступающих от акцизов по подакцизным товарам (продукции)</w:t>
            </w:r>
          </w:p>
        </w:tc>
      </w:tr>
      <w:tr>
        <w:trPr>
          <w:trHeight w:val="394" w:hRule="atLeast"/>
          <w:cantSplit w:val="true"/>
        </w:trPr>
        <w:tc>
          <w:tcPr>
            <w:tcW w:w="300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hanging="0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Расходы на содержания дорожного фонда за счет денежных средств, поступающих от акцизов по подакцизным товарам (продукции).</w:t>
            </w:r>
          </w:p>
        </w:tc>
        <w:tc>
          <w:tcPr>
            <w:tcW w:w="2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hanging="0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ar-SA"/>
              </w:rPr>
              <w:t xml:space="preserve">6 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en-US" w:eastAsia="zh-CN" w:bidi="ar-SA"/>
              </w:rPr>
              <w:t>567 600,00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6 622 620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,</w:t>
            </w: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00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6 526 310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,</w:t>
            </w: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00</w:t>
            </w:r>
          </w:p>
        </w:tc>
      </w:tr>
      <w:tr>
        <w:trPr>
          <w:trHeight w:val="728" w:hRule="atLeast"/>
          <w:cantSplit w:val="true"/>
        </w:trPr>
        <w:tc>
          <w:tcPr>
            <w:tcW w:w="3007" w:type="dxa"/>
            <w:vMerge w:val="continue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0"/>
              <w:ind w:left="0" w:right="-1" w:firstLine="709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2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hanging="0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           </w:t>
            </w: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        </w:t>
            </w: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      </w:t>
            </w: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0</w:t>
            </w:r>
          </w:p>
        </w:tc>
      </w:tr>
      <w:tr>
        <w:trPr>
          <w:trHeight w:val="383" w:hRule="atLeast"/>
          <w:cantSplit w:val="true"/>
        </w:trPr>
        <w:tc>
          <w:tcPr>
            <w:tcW w:w="3007" w:type="dxa"/>
            <w:vMerge w:val="continue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0"/>
              <w:ind w:left="0" w:right="-1" w:firstLine="709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2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hanging="0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firstLine="709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firstLine="709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firstLine="709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0</w:t>
            </w:r>
          </w:p>
        </w:tc>
      </w:tr>
      <w:tr>
        <w:trPr>
          <w:trHeight w:val="383" w:hRule="atLeast"/>
          <w:cantSplit w:val="true"/>
        </w:trPr>
        <w:tc>
          <w:tcPr>
            <w:tcW w:w="541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firstLine="709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ИТОГО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ar-SA"/>
              </w:rPr>
              <w:t xml:space="preserve">6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en-US" w:eastAsia="zh-CN" w:bidi="ar-SA"/>
              </w:rPr>
              <w:t>567 600,00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6 622 620</w:t>
            </w: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,00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6 526 310</w:t>
            </w: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,00</w:t>
            </w:r>
          </w:p>
        </w:tc>
      </w:tr>
      <w:tr>
        <w:trPr>
          <w:trHeight w:val="341" w:hRule="atLeast"/>
          <w:cantSplit w:val="true"/>
        </w:trPr>
        <w:tc>
          <w:tcPr>
            <w:tcW w:w="9901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hd w:val="clear" w:fill="FFFFFF"/>
              <w:spacing w:before="0" w:after="0"/>
              <w:ind w:left="1070" w:right="-1" w:hanging="3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Расходы на содержание и строительство   автомобильных дорог в сельском поселении за счет денежных средств, поступающих от акцизов по подакцизным товарам (продукции)</w:t>
            </w:r>
            <w:r>
              <w:rPr>
                <w:rFonts w:eastAsia="Calibri" w:cs="Times New Roman" w:ascii="Times New Roman" w:hAnsi="Times New Roman"/>
                <w:b/>
                <w:sz w:val="22"/>
                <w:szCs w:val="22"/>
              </w:rPr>
              <w:t xml:space="preserve"> – </w:t>
            </w: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за счет остатков прошлого года</w:t>
            </w:r>
          </w:p>
        </w:tc>
      </w:tr>
      <w:tr>
        <w:trPr>
          <w:trHeight w:val="394" w:hRule="atLeast"/>
          <w:cantSplit w:val="true"/>
        </w:trPr>
        <w:tc>
          <w:tcPr>
            <w:tcW w:w="300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hanging="0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Расходы на содержания дорожного фонда за счет денежных средств, поступающих от акцизов по подакцизным товарам (продукции).</w:t>
            </w:r>
          </w:p>
        </w:tc>
        <w:tc>
          <w:tcPr>
            <w:tcW w:w="2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hanging="0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hanging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en-US" w:eastAsia="zh-CN" w:bidi="hi-IN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en-US" w:eastAsia="zh-CN" w:bidi="hi-IN"/>
              </w:rPr>
              <w:t>597 021,45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hanging="0"/>
              <w:jc w:val="center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hanging="0"/>
              <w:jc w:val="center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0</w:t>
            </w:r>
          </w:p>
        </w:tc>
      </w:tr>
      <w:tr>
        <w:trPr>
          <w:trHeight w:val="1130" w:hRule="atLeast"/>
          <w:cantSplit w:val="true"/>
        </w:trPr>
        <w:tc>
          <w:tcPr>
            <w:tcW w:w="3007" w:type="dxa"/>
            <w:vMerge w:val="continue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0"/>
              <w:ind w:left="0" w:right="-1" w:firstLine="709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2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hanging="0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hanging="0"/>
              <w:jc w:val="center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hanging="0"/>
              <w:jc w:val="center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hanging="0"/>
              <w:jc w:val="center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0</w:t>
            </w:r>
          </w:p>
        </w:tc>
      </w:tr>
      <w:tr>
        <w:trPr>
          <w:trHeight w:val="383" w:hRule="atLeast"/>
          <w:cantSplit w:val="true"/>
        </w:trPr>
        <w:tc>
          <w:tcPr>
            <w:tcW w:w="3007" w:type="dxa"/>
            <w:vMerge w:val="continue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0"/>
              <w:ind w:left="0" w:right="-1" w:hanging="0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2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hanging="0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hanging="0"/>
              <w:jc w:val="center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hanging="0"/>
              <w:jc w:val="center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hanging="0"/>
              <w:jc w:val="center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0</w:t>
            </w:r>
          </w:p>
        </w:tc>
      </w:tr>
      <w:tr>
        <w:trPr>
          <w:trHeight w:val="383" w:hRule="atLeast"/>
          <w:cantSplit w:val="true"/>
        </w:trPr>
        <w:tc>
          <w:tcPr>
            <w:tcW w:w="541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firstLine="709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ИТОГО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hanging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en-US" w:eastAsia="zh-CN" w:bidi="hi-IN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en-US" w:eastAsia="zh-CN" w:bidi="hi-IN"/>
              </w:rPr>
              <w:t>597 021,45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hanging="0"/>
              <w:jc w:val="center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hanging="0"/>
              <w:jc w:val="center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0</w:t>
            </w:r>
          </w:p>
        </w:tc>
      </w:tr>
      <w:tr>
        <w:trPr>
          <w:trHeight w:val="383" w:hRule="atLeast"/>
          <w:cantSplit w:val="true"/>
        </w:trPr>
        <w:tc>
          <w:tcPr>
            <w:tcW w:w="541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firstLine="709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Итого по мероприятиям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7 502 821,61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7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522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620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,</w:t>
            </w: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00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7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416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310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,</w:t>
            </w: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00</w:t>
            </w:r>
          </w:p>
        </w:tc>
      </w:tr>
    </w:tbl>
    <w:p>
      <w:pPr>
        <w:pStyle w:val="Normal"/>
        <w:jc w:val="left"/>
        <w:rPr>
          <w:rFonts w:ascii="Times New Roman" w:hAnsi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        </w:t>
      </w:r>
    </w:p>
    <w:p>
      <w:pPr>
        <w:pStyle w:val="Normal"/>
        <w:jc w:val="left"/>
        <w:rPr>
          <w:rFonts w:ascii="Times New Roman" w:hAnsi="Times New Roman"/>
          <w:sz w:val="22"/>
          <w:szCs w:val="22"/>
        </w:rPr>
      </w:pP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3</w:t>
      </w:r>
      <w:r>
        <w:rPr>
          <w:rFonts w:cs="Times New Roman" w:ascii="Times New Roman" w:hAnsi="Times New Roman"/>
          <w:sz w:val="22"/>
          <w:szCs w:val="22"/>
        </w:rPr>
        <w:t>.</w:t>
      </w:r>
      <w:r>
        <w:rPr>
          <w:rFonts w:eastAsia="" w:cs="Times New Roman" w:ascii="Times New Roman" w:hAnsi="Times New Roman"/>
          <w:color w:val="auto"/>
          <w:kern w:val="0"/>
          <w:sz w:val="22"/>
          <w:szCs w:val="22"/>
          <w:lang w:val="en-US" w:eastAsia="ru-RU" w:bidi="ar-SA"/>
        </w:rPr>
        <w:t>1</w:t>
      </w:r>
      <w:r>
        <w:rPr>
          <w:rFonts w:cs="Times New Roman" w:ascii="Times New Roman" w:hAnsi="Times New Roman"/>
          <w:sz w:val="22"/>
          <w:szCs w:val="22"/>
        </w:rPr>
        <w:t>.В приложение № 7 к муниципальной программе «</w:t>
      </w:r>
      <w:r>
        <w:rPr>
          <w:rFonts w:cs="Times New Roman" w:ascii="Times New Roman" w:hAnsi="Times New Roman"/>
          <w:bCs/>
          <w:sz w:val="22"/>
          <w:szCs w:val="22"/>
        </w:rPr>
        <w:t xml:space="preserve">Социально – экономическое развитие </w:t>
      </w:r>
      <w:r>
        <w:rPr>
          <w:rFonts w:cs="Times New Roman" w:ascii="Times New Roman" w:hAnsi="Times New Roman"/>
          <w:sz w:val="22"/>
          <w:szCs w:val="22"/>
        </w:rPr>
        <w:t xml:space="preserve">сельского поселения Ягодное  муниципального района Ставропольский Самарской области </w:t>
      </w:r>
      <w:r>
        <w:rPr>
          <w:rFonts w:cs="Times New Roman" w:ascii="Times New Roman" w:hAnsi="Times New Roman"/>
          <w:bCs/>
          <w:sz w:val="22"/>
          <w:szCs w:val="22"/>
        </w:rPr>
        <w:t>на 202</w:t>
      </w:r>
      <w:r>
        <w:rPr>
          <w:rFonts w:eastAsia="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en-US" w:eastAsia="ru-RU" w:bidi="ar-SA"/>
        </w:rPr>
        <w:t>2</w:t>
      </w:r>
      <w:r>
        <w:rPr>
          <w:rFonts w:cs="Times New Roman" w:ascii="Times New Roman" w:hAnsi="Times New Roman"/>
          <w:bCs/>
          <w:sz w:val="22"/>
          <w:szCs w:val="22"/>
        </w:rPr>
        <w:t xml:space="preserve"> - 202</w:t>
      </w:r>
      <w:r>
        <w:rPr>
          <w:rFonts w:eastAsia="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en-US" w:eastAsia="ru-RU" w:bidi="ar-SA"/>
        </w:rPr>
        <w:t>4</w:t>
      </w:r>
      <w:r>
        <w:rPr>
          <w:rFonts w:cs="Times New Roman" w:ascii="Times New Roman" w:hAnsi="Times New Roman"/>
          <w:bCs/>
          <w:sz w:val="22"/>
          <w:szCs w:val="22"/>
        </w:rPr>
        <w:t xml:space="preserve"> годы</w:t>
      </w:r>
      <w:r>
        <w:rPr>
          <w:rFonts w:cs="Times New Roman" w:ascii="Times New Roman" w:hAnsi="Times New Roman"/>
          <w:b/>
          <w:bCs/>
          <w:sz w:val="22"/>
          <w:szCs w:val="22"/>
        </w:rPr>
        <w:t xml:space="preserve">», </w:t>
      </w:r>
      <w:r>
        <w:rPr>
          <w:rFonts w:cs="Times New Roman" w:ascii="Times New Roman" w:hAnsi="Times New Roman"/>
          <w:sz w:val="22"/>
          <w:szCs w:val="22"/>
        </w:rPr>
        <w:t>утвержденной Постановлением Администрации сельского поселения Ягодное  муниципального района Ставропольский Самарской области от 30</w:t>
      </w:r>
      <w:r>
        <w:rPr>
          <w:rFonts w:cs="Times New Roman" w:ascii="Times New Roman" w:hAnsi="Times New Roman"/>
          <w:sz w:val="22"/>
          <w:szCs w:val="22"/>
          <w:lang w:val="ru-RU"/>
        </w:rPr>
        <w:t xml:space="preserve"> 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en-US" w:eastAsia="zh-CN" w:bidi="hi-IN"/>
        </w:rPr>
        <w:t>д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екабря</w:t>
      </w:r>
      <w:r>
        <w:rPr>
          <w:rFonts w:cs="Times New Roman" w:ascii="Times New Roman" w:hAnsi="Times New Roman"/>
          <w:sz w:val="22"/>
          <w:szCs w:val="22"/>
          <w:lang w:val="ru-RU"/>
        </w:rPr>
        <w:t xml:space="preserve"> </w:t>
      </w:r>
      <w:r>
        <w:rPr>
          <w:rFonts w:cs="Times New Roman" w:ascii="Times New Roman" w:hAnsi="Times New Roman"/>
          <w:sz w:val="22"/>
          <w:szCs w:val="22"/>
        </w:rPr>
        <w:t>20</w:t>
      </w:r>
      <w:r>
        <w:rPr>
          <w:rFonts w:eastAsia="" w:cs="Times New Roman" w:ascii="Times New Roman" w:hAnsi="Times New Roman"/>
          <w:color w:val="auto"/>
          <w:kern w:val="0"/>
          <w:sz w:val="22"/>
          <w:szCs w:val="22"/>
          <w:lang w:val="ru-RU" w:eastAsia="ru-RU" w:bidi="ar-SA"/>
        </w:rPr>
        <w:t>2</w:t>
      </w:r>
      <w:r>
        <w:rPr>
          <w:rFonts w:eastAsia="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ru-RU" w:bidi="ar-SA"/>
        </w:rPr>
        <w:t>1</w:t>
      </w:r>
      <w:r>
        <w:rPr>
          <w:rFonts w:cs="Times New Roman" w:ascii="Times New Roman" w:hAnsi="Times New Roman"/>
          <w:sz w:val="22"/>
          <w:szCs w:val="22"/>
        </w:rPr>
        <w:t xml:space="preserve"> года № </w:t>
      </w:r>
      <w:r>
        <w:rPr>
          <w:rFonts w:eastAsia="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ru-RU" w:bidi="ar-SA"/>
        </w:rPr>
        <w:t>136</w:t>
      </w:r>
      <w:r>
        <w:rPr>
          <w:rFonts w:cs="Times New Roman" w:ascii="Times New Roman" w:hAnsi="Times New Roman"/>
          <w:sz w:val="22"/>
          <w:szCs w:val="22"/>
        </w:rPr>
        <w:t>, в 7 Подпрограмме «</w:t>
      </w:r>
      <w:r>
        <w:rPr>
          <w:rFonts w:cs="Times New Roman" w:ascii="Times New Roman" w:hAnsi="Times New Roman"/>
          <w:bCs/>
          <w:sz w:val="22"/>
          <w:szCs w:val="22"/>
        </w:rPr>
        <w:t>Благоустройство территории сельского</w:t>
      </w:r>
      <w:r>
        <w:rPr>
          <w:rFonts w:cs="Times New Roman" w:ascii="Times New Roman" w:hAnsi="Times New Roman"/>
          <w:sz w:val="22"/>
          <w:szCs w:val="22"/>
        </w:rPr>
        <w:t xml:space="preserve"> поселении Ягодное  муниципального района Ставропольский Самарской области на 202</w:t>
      </w:r>
      <w:r>
        <w:rPr>
          <w:rFonts w:eastAsia="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ru-RU" w:bidi="ar-SA"/>
        </w:rPr>
        <w:t>2</w:t>
      </w:r>
      <w:r>
        <w:rPr>
          <w:rFonts w:cs="Times New Roman" w:ascii="Times New Roman" w:hAnsi="Times New Roman"/>
          <w:sz w:val="22"/>
          <w:szCs w:val="22"/>
        </w:rPr>
        <w:t xml:space="preserve"> - 202</w:t>
      </w:r>
      <w:r>
        <w:rPr>
          <w:rFonts w:eastAsia="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ru-RU" w:bidi="ar-SA"/>
        </w:rPr>
        <w:t>4</w:t>
      </w:r>
      <w:r>
        <w:rPr>
          <w:rFonts w:cs="Times New Roman" w:ascii="Times New Roman" w:hAnsi="Times New Roman"/>
          <w:sz w:val="22"/>
          <w:szCs w:val="22"/>
        </w:rPr>
        <w:t xml:space="preserve"> годы» (далее - Подпрограмма), 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в паспорте подпрограммы</w:t>
      </w:r>
      <w:r>
        <w:rPr>
          <w:rFonts w:cs="Times New Roman" w:ascii="Times New Roman" w:hAnsi="Times New Roman"/>
          <w:sz w:val="22"/>
          <w:szCs w:val="22"/>
        </w:rPr>
        <w:t xml:space="preserve"> изложить в следующей редакции:</w:t>
        <w:tab/>
        <w:t xml:space="preserve">      </w:t>
      </w:r>
    </w:p>
    <w:p>
      <w:pPr>
        <w:pStyle w:val="Normal"/>
        <w:jc w:val="left"/>
        <w:rPr>
          <w:rFonts w:ascii="Times New Roman" w:hAnsi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ab/>
        <w:t xml:space="preserve">        </w:t>
      </w:r>
    </w:p>
    <w:tbl>
      <w:tblPr>
        <w:tblW w:w="4800" w:type="pct"/>
        <w:jc w:val="center"/>
        <w:tblInd w:w="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3768"/>
        <w:gridCol w:w="6057"/>
      </w:tblGrid>
      <w:tr>
        <w:trPr/>
        <w:tc>
          <w:tcPr>
            <w:tcW w:w="3768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9. Источники и объемы финансирования     подпрограммы:</w:t>
            </w:r>
          </w:p>
        </w:tc>
        <w:tc>
          <w:tcPr>
            <w:tcW w:w="6057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  <w:vAlign w:val="center"/>
          </w:tcPr>
          <w:p>
            <w:pPr>
              <w:pStyle w:val="ConsPlusNonformat"/>
              <w:widowControl w:val="false"/>
              <w:spacing w:lineRule="auto" w:line="27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могут подлежать корректировке: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Общий объем финансирования Подпрограммы составляет 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36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 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ru-RU" w:eastAsia="zh-CN" w:bidi="ar-SA"/>
              </w:rPr>
              <w:t>016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 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ar-SA"/>
              </w:rPr>
              <w:t>369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рублей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ar-SA"/>
              </w:rPr>
              <w:t>20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коп., в том числе: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202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2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год – 11 441 627 руб.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ar-SA"/>
              </w:rPr>
              <w:t>08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коп.;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202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3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год – 11 579 212 руб. 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57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коп.;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202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4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год – 12 995 529 руб. 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55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коп.</w:t>
            </w: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>.</w:t>
            </w:r>
          </w:p>
        </w:tc>
      </w:tr>
    </w:tbl>
    <w:p>
      <w:pPr>
        <w:pStyle w:val="Normal"/>
        <w:jc w:val="left"/>
        <w:rPr>
          <w:rFonts w:ascii="Times New Roman" w:hAnsi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                                                                                                 </w:t>
      </w:r>
    </w:p>
    <w:p>
      <w:pPr>
        <w:pStyle w:val="Normal"/>
        <w:jc w:val="left"/>
        <w:rPr>
          <w:rFonts w:ascii="Times New Roman" w:hAnsi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       </w:t>
      </w:r>
      <w:r>
        <w:rPr>
          <w:rFonts w:cs="Times New Roman" w:ascii="Times New Roman" w:hAnsi="Times New Roman"/>
          <w:sz w:val="22"/>
          <w:szCs w:val="22"/>
        </w:rPr>
        <w:t>3.2.В приложение № 7 к муниципальной программе «</w:t>
      </w:r>
      <w:r>
        <w:rPr>
          <w:rFonts w:cs="Times New Roman" w:ascii="Times New Roman" w:hAnsi="Times New Roman"/>
          <w:bCs/>
          <w:sz w:val="22"/>
          <w:szCs w:val="22"/>
        </w:rPr>
        <w:t xml:space="preserve">Социально – экономическое развитие </w:t>
      </w:r>
      <w:r>
        <w:rPr>
          <w:rFonts w:cs="Times New Roman" w:ascii="Times New Roman" w:hAnsi="Times New Roman"/>
          <w:sz w:val="22"/>
          <w:szCs w:val="22"/>
        </w:rPr>
        <w:t xml:space="preserve">сельского поселения Ягодное  муниципального района Ставропольский Самарской области </w:t>
      </w:r>
      <w:r>
        <w:rPr>
          <w:rFonts w:cs="Times New Roman" w:ascii="Times New Roman" w:hAnsi="Times New Roman"/>
          <w:bCs/>
          <w:sz w:val="22"/>
          <w:szCs w:val="22"/>
        </w:rPr>
        <w:t>на 202</w:t>
      </w:r>
      <w:r>
        <w:rPr>
          <w:rFonts w:eastAsia="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en-US" w:eastAsia="ru-RU" w:bidi="ar-SA"/>
        </w:rPr>
        <w:t>2</w:t>
      </w:r>
      <w:r>
        <w:rPr>
          <w:rFonts w:cs="Times New Roman" w:ascii="Times New Roman" w:hAnsi="Times New Roman"/>
          <w:bCs/>
          <w:sz w:val="22"/>
          <w:szCs w:val="22"/>
        </w:rPr>
        <w:t xml:space="preserve"> - 202</w:t>
      </w:r>
      <w:r>
        <w:rPr>
          <w:rFonts w:eastAsia="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en-US" w:eastAsia="ru-RU" w:bidi="ar-SA"/>
        </w:rPr>
        <w:t>4</w:t>
      </w:r>
      <w:r>
        <w:rPr>
          <w:rFonts w:cs="Times New Roman" w:ascii="Times New Roman" w:hAnsi="Times New Roman"/>
          <w:bCs/>
          <w:sz w:val="22"/>
          <w:szCs w:val="22"/>
        </w:rPr>
        <w:t xml:space="preserve"> годы</w:t>
      </w:r>
      <w:r>
        <w:rPr>
          <w:rFonts w:cs="Times New Roman" w:ascii="Times New Roman" w:hAnsi="Times New Roman"/>
          <w:b/>
          <w:bCs/>
          <w:sz w:val="22"/>
          <w:szCs w:val="22"/>
        </w:rPr>
        <w:t xml:space="preserve">», </w:t>
      </w:r>
      <w:r>
        <w:rPr>
          <w:rFonts w:cs="Times New Roman" w:ascii="Times New Roman" w:hAnsi="Times New Roman"/>
          <w:sz w:val="22"/>
          <w:szCs w:val="22"/>
        </w:rPr>
        <w:t>утвержденной Постановлением Администрации сельского поселения Ягодное  муниципального района Ставропольский Самарской области от 30</w:t>
      </w:r>
      <w:r>
        <w:rPr>
          <w:rFonts w:cs="Times New Roman" w:ascii="Times New Roman" w:hAnsi="Times New Roman"/>
          <w:sz w:val="22"/>
          <w:szCs w:val="22"/>
          <w:lang w:val="ru-RU"/>
        </w:rPr>
        <w:t xml:space="preserve"> 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en-US" w:eastAsia="zh-CN" w:bidi="hi-IN"/>
        </w:rPr>
        <w:t>д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екабря</w:t>
      </w:r>
      <w:r>
        <w:rPr>
          <w:rFonts w:cs="Times New Roman" w:ascii="Times New Roman" w:hAnsi="Times New Roman"/>
          <w:sz w:val="22"/>
          <w:szCs w:val="22"/>
          <w:lang w:val="ru-RU"/>
        </w:rPr>
        <w:t xml:space="preserve"> </w:t>
      </w:r>
      <w:r>
        <w:rPr>
          <w:rFonts w:cs="Times New Roman" w:ascii="Times New Roman" w:hAnsi="Times New Roman"/>
          <w:sz w:val="22"/>
          <w:szCs w:val="22"/>
        </w:rPr>
        <w:t>20</w:t>
      </w:r>
      <w:r>
        <w:rPr>
          <w:rFonts w:eastAsia="" w:cs="Times New Roman" w:ascii="Times New Roman" w:hAnsi="Times New Roman"/>
          <w:color w:val="auto"/>
          <w:kern w:val="0"/>
          <w:sz w:val="22"/>
          <w:szCs w:val="22"/>
          <w:lang w:val="ru-RU" w:eastAsia="ru-RU" w:bidi="ar-SA"/>
        </w:rPr>
        <w:t>2</w:t>
      </w:r>
      <w:r>
        <w:rPr>
          <w:rFonts w:eastAsia="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ru-RU" w:bidi="ar-SA"/>
        </w:rPr>
        <w:t>1</w:t>
      </w:r>
      <w:r>
        <w:rPr>
          <w:rFonts w:cs="Times New Roman" w:ascii="Times New Roman" w:hAnsi="Times New Roman"/>
          <w:sz w:val="22"/>
          <w:szCs w:val="22"/>
        </w:rPr>
        <w:t xml:space="preserve"> года № </w:t>
      </w:r>
      <w:r>
        <w:rPr>
          <w:rFonts w:eastAsia="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ru-RU" w:bidi="ar-SA"/>
        </w:rPr>
        <w:t>136</w:t>
      </w:r>
      <w:r>
        <w:rPr>
          <w:rFonts w:cs="Times New Roman" w:ascii="Times New Roman" w:hAnsi="Times New Roman"/>
          <w:sz w:val="22"/>
          <w:szCs w:val="22"/>
        </w:rPr>
        <w:t>, в 7 Подпрограмме «</w:t>
      </w:r>
      <w:r>
        <w:rPr>
          <w:rFonts w:cs="Times New Roman" w:ascii="Times New Roman" w:hAnsi="Times New Roman"/>
          <w:bCs/>
          <w:sz w:val="22"/>
          <w:szCs w:val="22"/>
        </w:rPr>
        <w:t>Благоустройство территории сельского</w:t>
      </w:r>
      <w:r>
        <w:rPr>
          <w:rFonts w:cs="Times New Roman" w:ascii="Times New Roman" w:hAnsi="Times New Roman"/>
          <w:sz w:val="22"/>
          <w:szCs w:val="22"/>
        </w:rPr>
        <w:t xml:space="preserve"> поселении Ягодное  муниципального района Ставропольский Самарской области на 202</w:t>
      </w:r>
      <w:r>
        <w:rPr>
          <w:rFonts w:eastAsia="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ru-RU" w:bidi="ar-SA"/>
        </w:rPr>
        <w:t>2</w:t>
      </w:r>
      <w:r>
        <w:rPr>
          <w:rFonts w:cs="Times New Roman" w:ascii="Times New Roman" w:hAnsi="Times New Roman"/>
          <w:sz w:val="22"/>
          <w:szCs w:val="22"/>
        </w:rPr>
        <w:t xml:space="preserve"> - 202</w:t>
      </w:r>
      <w:r>
        <w:rPr>
          <w:rFonts w:eastAsia="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ru-RU" w:bidi="ar-SA"/>
        </w:rPr>
        <w:t>4</w:t>
      </w:r>
      <w:r>
        <w:rPr>
          <w:rFonts w:cs="Times New Roman" w:ascii="Times New Roman" w:hAnsi="Times New Roman"/>
          <w:sz w:val="22"/>
          <w:szCs w:val="22"/>
        </w:rPr>
        <w:t xml:space="preserve"> годы» (далее - Подпрограмма), раздел 5 «Мероприятия Подпрограммы»,  таблицу №1 изложить в следующей редакции:</w:t>
        <w:tab/>
        <w:t xml:space="preserve">                                                                                                                              Таблица 1</w:t>
      </w:r>
    </w:p>
    <w:p>
      <w:pPr>
        <w:pStyle w:val="Normal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tbl>
      <w:tblPr>
        <w:tblW w:w="10175" w:type="dxa"/>
        <w:jc w:val="left"/>
        <w:tblInd w:w="13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970"/>
        <w:gridCol w:w="35"/>
        <w:gridCol w:w="3083"/>
        <w:gridCol w:w="1716"/>
        <w:gridCol w:w="1584"/>
        <w:gridCol w:w="1787"/>
      </w:tblGrid>
      <w:tr>
        <w:trPr>
          <w:trHeight w:val="240" w:hRule="atLeast"/>
          <w:cantSplit w:val="true"/>
        </w:trPr>
        <w:tc>
          <w:tcPr>
            <w:tcW w:w="200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Мероприятия</w:t>
            </w:r>
          </w:p>
        </w:tc>
        <w:tc>
          <w:tcPr>
            <w:tcW w:w="3083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5087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Планируемое значение (руб.)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083" w:type="dxa"/>
            <w:vMerge w:val="continue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7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202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2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г.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202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3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г.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202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4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г.</w:t>
            </w:r>
          </w:p>
        </w:tc>
      </w:tr>
      <w:tr>
        <w:trPr>
          <w:trHeight w:val="341" w:hRule="atLeast"/>
          <w:cantSplit w:val="true"/>
        </w:trPr>
        <w:tc>
          <w:tcPr>
            <w:tcW w:w="10175" w:type="dxa"/>
            <w:gridSpan w:val="6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hd w:val="clear" w:fill="FFFFFF"/>
              <w:spacing w:before="0" w:after="200"/>
              <w:ind w:left="1069" w:right="-1" w:hanging="36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Уличное освещение в сельском поселении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Оплата за потребляемую электроэнергию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4 5</w:t>
            </w:r>
            <w:r>
              <w:rPr>
                <w:rFonts w:eastAsia="NSimSu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en-US" w:eastAsia="zh-CN" w:bidi="hi-IN"/>
              </w:rPr>
              <w:t>30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0</w:t>
            </w:r>
            <w:r>
              <w:rPr>
                <w:rFonts w:eastAsia="NSimSu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en-US" w:eastAsia="zh-CN" w:bidi="hi-IN"/>
              </w:rPr>
              <w:t>35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,</w:t>
            </w:r>
            <w:r>
              <w:rPr>
                <w:rFonts w:eastAsia="NSimSu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en-US" w:eastAsia="zh-CN" w:bidi="hi-IN"/>
              </w:rPr>
              <w:t>67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4 500 000,</w:t>
            </w: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00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4 500 000,</w:t>
            </w: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00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continue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continue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restart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Прочие мероприятия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00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continue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continue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ИТОГО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4 5</w:t>
            </w:r>
            <w:r>
              <w:rPr>
                <w:rFonts w:eastAsia="NSimSu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en-US" w:eastAsia="zh-CN" w:bidi="hi-IN"/>
              </w:rPr>
              <w:t>30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0</w:t>
            </w:r>
            <w:r>
              <w:rPr>
                <w:rFonts w:eastAsia="NSimSu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en-US" w:eastAsia="zh-CN" w:bidi="hi-IN"/>
              </w:rPr>
              <w:t>35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,</w:t>
            </w:r>
            <w:r>
              <w:rPr>
                <w:rFonts w:eastAsia="NSimSu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en-US" w:eastAsia="zh-CN" w:bidi="hi-IN"/>
              </w:rPr>
              <w:t>67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4 500 000,</w:t>
            </w: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00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4 500 000,</w:t>
            </w: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00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restart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Оплата за электротовары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continue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continue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ИТОГО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00</w:t>
            </w:r>
          </w:p>
        </w:tc>
      </w:tr>
      <w:tr>
        <w:trPr>
          <w:trHeight w:val="370" w:hRule="atLeast"/>
          <w:cantSplit w:val="true"/>
        </w:trPr>
        <w:tc>
          <w:tcPr>
            <w:tcW w:w="10175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hd w:val="clear" w:fill="FFFFFF"/>
              <w:spacing w:before="0" w:after="200"/>
              <w:ind w:left="1069" w:right="-1" w:hanging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Техническое обслуживание уличного освещения в сельском поселении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restart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Техническое обслуживание уличного освещения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en-US" w:eastAsia="zh-CN" w:bidi="ar-SA"/>
              </w:rPr>
              <w:t>8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 xml:space="preserve">00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000,</w:t>
            </w: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00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 xml:space="preserve">700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000,</w:t>
            </w: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00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800 000,00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continue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continue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5088" w:type="dxa"/>
            <w:gridSpan w:val="3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ИТОГО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en-US" w:eastAsia="zh-CN" w:bidi="ar-SA"/>
              </w:rPr>
              <w:t>8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 xml:space="preserve">00 </w:t>
            </w: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000,00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 xml:space="preserve">700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000,</w:t>
            </w: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00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800 000,00</w:t>
            </w:r>
          </w:p>
        </w:tc>
      </w:tr>
      <w:tr>
        <w:trPr>
          <w:trHeight w:val="341" w:hRule="atLeast"/>
          <w:cantSplit w:val="true"/>
        </w:trPr>
        <w:tc>
          <w:tcPr>
            <w:tcW w:w="10175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              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3. Уличное освещение в сельском поселении за счет стимулирующих субсидий</w:t>
            </w:r>
          </w:p>
        </w:tc>
      </w:tr>
      <w:tr>
        <w:trPr>
          <w:trHeight w:val="682" w:hRule="atLeast"/>
          <w:cantSplit w:val="true"/>
        </w:trPr>
        <w:tc>
          <w:tcPr>
            <w:tcW w:w="2005" w:type="dxa"/>
            <w:gridSpan w:val="2"/>
            <w:vMerge w:val="restart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Оплата за потребляемую электроэнергию за счет стимулирующих субсидий</w:t>
            </w:r>
          </w:p>
        </w:tc>
        <w:tc>
          <w:tcPr>
            <w:tcW w:w="308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71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787" w:type="dxa"/>
            <w:tcBorders>
              <w:left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</w:tr>
      <w:tr>
        <w:trPr>
          <w:trHeight w:val="70" w:hRule="atLeast"/>
          <w:cantSplit w:val="true"/>
        </w:trPr>
        <w:tc>
          <w:tcPr>
            <w:tcW w:w="2005" w:type="dxa"/>
            <w:gridSpan w:val="2"/>
            <w:vMerge w:val="continue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083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716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341" w:hRule="atLeast"/>
          <w:cantSplit w:val="true"/>
        </w:trPr>
        <w:tc>
          <w:tcPr>
            <w:tcW w:w="5088" w:type="dxa"/>
            <w:gridSpan w:val="3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ИТОГО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10175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709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4.Техническое обслуживание уличного освещения в сельском поселении за счет стимулирующих субсидий</w:t>
            </w:r>
          </w:p>
        </w:tc>
      </w:tr>
      <w:tr>
        <w:trPr>
          <w:trHeight w:val="682" w:hRule="atLeast"/>
          <w:cantSplit w:val="true"/>
        </w:trPr>
        <w:tc>
          <w:tcPr>
            <w:tcW w:w="2005" w:type="dxa"/>
            <w:gridSpan w:val="2"/>
            <w:vMerge w:val="restart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Техническое обслуживание уличного освещения за счет стимулирующих субсидий</w:t>
            </w:r>
          </w:p>
        </w:tc>
        <w:tc>
          <w:tcPr>
            <w:tcW w:w="308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hd w:val="clear" w:fill="FFFFFF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Областной бюджет</w:t>
            </w:r>
          </w:p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71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787" w:type="dxa"/>
            <w:tcBorders>
              <w:left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continue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083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jc w:val="center"/>
              <w:rPr>
                <w:rFonts w:ascii="Times New Roman" w:hAnsi="Times New Roman" w:cs="Times New Roman"/>
                <w:sz w:val="22"/>
                <w:szCs w:val="22"/>
                <w:highlight w:val="red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highlight w:val="red"/>
              </w:rPr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jc w:val="center"/>
              <w:rPr>
                <w:rFonts w:ascii="Times New Roman" w:hAnsi="Times New Roman" w:cs="Times New Roman"/>
                <w:sz w:val="22"/>
                <w:szCs w:val="22"/>
                <w:highlight w:val="red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highlight w:val="red"/>
              </w:rPr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jc w:val="center"/>
              <w:rPr>
                <w:rFonts w:ascii="Times New Roman" w:hAnsi="Times New Roman" w:cs="Times New Roman"/>
                <w:sz w:val="22"/>
                <w:szCs w:val="22"/>
                <w:highlight w:val="red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highlight w:val="red"/>
              </w:rPr>
            </w:r>
          </w:p>
        </w:tc>
      </w:tr>
      <w:tr>
        <w:trPr>
          <w:trHeight w:val="341" w:hRule="atLeast"/>
          <w:cantSplit w:val="true"/>
        </w:trPr>
        <w:tc>
          <w:tcPr>
            <w:tcW w:w="5088" w:type="dxa"/>
            <w:gridSpan w:val="3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ИТОГО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10175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ind w:left="709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5.Материальное обеспечение по благоустройству сельского поселения</w:t>
            </w:r>
          </w:p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restart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Материальное обеспечение тракториста и дворника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1 413 511,14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1 413 511,14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1 413 511,14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continue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continue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341" w:hRule="atLeast"/>
          <w:cantSplit w:val="true"/>
        </w:trPr>
        <w:tc>
          <w:tcPr>
            <w:tcW w:w="5088" w:type="dxa"/>
            <w:gridSpan w:val="3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ИТОГО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1 413 511,14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1 413 511,14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1 413 511,14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8170" w:type="dxa"/>
            <w:gridSpan w:val="4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ind w:left="709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6.Благоустройство сельского поселения</w:t>
            </w:r>
          </w:p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>
          <w:trHeight w:val="394" w:hRule="atLeast"/>
          <w:cantSplit w:val="true"/>
        </w:trPr>
        <w:tc>
          <w:tcPr>
            <w:tcW w:w="200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Прочие мероприятия по благоустройству территории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rPr>
                <w:rFonts w:ascii="Times New Roman" w:hAnsi="Times New Roman" w:eastAsia="" w:cs="Times New Roman"/>
                <w:sz w:val="22"/>
                <w:szCs w:val="22"/>
                <w:lang w:eastAsia="ru-RU" w:bidi="ar-SA"/>
              </w:rPr>
            </w:pPr>
            <w:r>
              <w:rPr>
                <w:rFonts w:eastAsia="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en-US" w:eastAsia="ru-RU" w:bidi="ar-SA"/>
              </w:rPr>
              <w:t>3 955 105</w:t>
            </w:r>
            <w:r>
              <w:rPr>
                <w:rFonts w:eastAsia="" w:cs="Times New Roman" w:ascii="Times New Roman" w:hAnsi="Times New Roman"/>
                <w:color w:val="auto"/>
                <w:kern w:val="0"/>
                <w:sz w:val="22"/>
                <w:szCs w:val="22"/>
                <w:lang w:val="en-US" w:eastAsia="ru-RU" w:bidi="ar-SA"/>
              </w:rPr>
              <w:t>,</w:t>
            </w:r>
            <w:r>
              <w:rPr>
                <w:rFonts w:eastAsia="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en-US" w:eastAsia="ru-RU" w:bidi="ar-SA"/>
              </w:rPr>
              <w:t>52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rPr>
                <w:rFonts w:ascii="Times New Roman" w:hAnsi="Times New Roman" w:eastAsia="" w:cs="Times New Roman"/>
                <w:color w:val="auto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22"/>
                <w:szCs w:val="22"/>
                <w:lang w:val="en-US" w:eastAsia="ru-RU" w:bidi="ar-SA"/>
              </w:rPr>
              <w:t>4 425 000,00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 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5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 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741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316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,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98</w:t>
            </w:r>
          </w:p>
        </w:tc>
      </w:tr>
      <w:tr>
        <w:trPr>
          <w:trHeight w:val="728" w:hRule="atLeast"/>
          <w:cantSplit w:val="true"/>
        </w:trPr>
        <w:tc>
          <w:tcPr>
            <w:tcW w:w="2005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</w:tr>
      <w:tr>
        <w:trPr>
          <w:trHeight w:val="383" w:hRule="atLeast"/>
          <w:cantSplit w:val="true"/>
        </w:trPr>
        <w:tc>
          <w:tcPr>
            <w:tcW w:w="2005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</w:tr>
      <w:tr>
        <w:trPr>
          <w:trHeight w:val="383" w:hRule="atLeast"/>
          <w:cantSplit w:val="true"/>
        </w:trPr>
        <w:tc>
          <w:tcPr>
            <w:tcW w:w="2005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ИТОГО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rPr>
                <w:rFonts w:ascii="Times New Roman" w:hAnsi="Times New Roman" w:eastAsia="" w:cs="Times New Roman"/>
                <w:sz w:val="22"/>
                <w:szCs w:val="22"/>
                <w:lang w:eastAsia="ru-RU" w:bidi="ar-SA"/>
              </w:rPr>
            </w:pPr>
            <w:r>
              <w:rPr>
                <w:rFonts w:eastAsia="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en-US" w:eastAsia="ru-RU" w:bidi="ar-SA"/>
              </w:rPr>
              <w:t>3955105,52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rPr>
                <w:rFonts w:ascii="Times New Roman" w:hAnsi="Times New Roman" w:eastAsia="" w:cs="Times New Roman"/>
                <w:color w:val="auto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22"/>
                <w:szCs w:val="22"/>
                <w:lang w:val="en-US" w:eastAsia="ru-RU" w:bidi="ar-SA"/>
              </w:rPr>
              <w:t>4 425 000,00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5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 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741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316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,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98</w:t>
            </w:r>
          </w:p>
        </w:tc>
      </w:tr>
      <w:tr>
        <w:trPr>
          <w:trHeight w:val="383" w:hRule="atLeast"/>
          <w:cantSplit w:val="true"/>
        </w:trPr>
        <w:tc>
          <w:tcPr>
            <w:tcW w:w="10175" w:type="dxa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8.Водные ресурсы</w:t>
            </w:r>
          </w:p>
        </w:tc>
      </w:tr>
      <w:tr>
        <w:trPr>
          <w:trHeight w:val="383" w:hRule="atLeast"/>
          <w:cantSplit w:val="true"/>
        </w:trPr>
        <w:tc>
          <w:tcPr>
            <w:tcW w:w="19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Прочие мероприятия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202 273,32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</w:tr>
      <w:tr>
        <w:trPr>
          <w:trHeight w:val="383" w:hRule="atLeast"/>
          <w:cantSplit w:val="true"/>
        </w:trPr>
        <w:tc>
          <w:tcPr>
            <w:tcW w:w="5088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ИТОГО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202 273,32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0</w:t>
            </w:r>
          </w:p>
        </w:tc>
      </w:tr>
    </w:tbl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tbl>
      <w:tblPr>
        <w:tblW w:w="10428" w:type="dxa"/>
        <w:jc w:val="left"/>
        <w:tblInd w:w="144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990"/>
        <w:gridCol w:w="3446"/>
        <w:gridCol w:w="1658"/>
        <w:gridCol w:w="1521"/>
        <w:gridCol w:w="1536"/>
        <w:gridCol w:w="48"/>
        <w:gridCol w:w="57"/>
        <w:gridCol w:w="45"/>
        <w:gridCol w:w="45"/>
        <w:gridCol w:w="81"/>
      </w:tblGrid>
      <w:tr>
        <w:trPr>
          <w:trHeight w:val="383" w:hRule="atLeast"/>
          <w:cantSplit w:val="true"/>
        </w:trPr>
        <w:tc>
          <w:tcPr>
            <w:tcW w:w="10427" w:type="dxa"/>
            <w:gridSpan w:val="10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bidi w:val="0"/>
              <w:spacing w:lineRule="auto" w:line="276" w:before="0" w:after="200"/>
              <w:ind w:left="624" w:right="0" w:firstLine="62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3. Расходы на полномочия, предоставляемые в бюджеты муниципального района в соответствии с заключенными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</w:tr>
      <w:tr>
        <w:trPr>
          <w:trHeight w:val="394" w:hRule="atLeast"/>
          <w:cantSplit w:val="true"/>
        </w:trPr>
        <w:tc>
          <w:tcPr>
            <w:tcW w:w="19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Организация и осуществление мероприятий </w:t>
            </w:r>
            <w:r>
              <w:rPr>
                <w:rFonts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 xml:space="preserve"> в рамках законодательства о градостроительной деятельности</w:t>
            </w:r>
          </w:p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540 701,43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540 701,43</w:t>
            </w:r>
          </w:p>
        </w:tc>
        <w:tc>
          <w:tcPr>
            <w:tcW w:w="18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540 701,43</w:t>
            </w:r>
          </w:p>
        </w:tc>
      </w:tr>
      <w:tr>
        <w:trPr>
          <w:trHeight w:val="401" w:hRule="atLeast"/>
          <w:cantSplit w:val="true"/>
        </w:trPr>
        <w:tc>
          <w:tcPr>
            <w:tcW w:w="1990" w:type="dxa"/>
            <w:vMerge w:val="continue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8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</w:tr>
      <w:tr>
        <w:trPr>
          <w:trHeight w:val="383" w:hRule="atLeast"/>
          <w:cantSplit w:val="true"/>
        </w:trPr>
        <w:tc>
          <w:tcPr>
            <w:tcW w:w="1990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44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812" w:type="dxa"/>
            <w:gridSpan w:val="6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</w:tr>
      <w:tr>
        <w:trPr>
          <w:trHeight w:val="383" w:hRule="atLeast"/>
          <w:cantSplit w:val="true"/>
        </w:trPr>
        <w:tc>
          <w:tcPr>
            <w:tcW w:w="5436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ИТОГО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540 701,43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540 701,43</w:t>
            </w:r>
          </w:p>
        </w:tc>
        <w:tc>
          <w:tcPr>
            <w:tcW w:w="1812" w:type="dxa"/>
            <w:gridSpan w:val="6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bidi w:val="0"/>
              <w:spacing w:lineRule="auto" w:line="276" w:before="0" w:after="200"/>
              <w:ind w:left="0" w:right="283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540 701,43</w:t>
            </w:r>
          </w:p>
        </w:tc>
      </w:tr>
      <w:tr>
        <w:trPr>
          <w:trHeight w:val="383" w:hRule="atLeast"/>
          <w:cantSplit w:val="true"/>
        </w:trPr>
        <w:tc>
          <w:tcPr>
            <w:tcW w:w="5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Итого по мероприятиям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11 441 627,08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11 579 212,57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12 995 529,55</w:t>
            </w:r>
          </w:p>
        </w:tc>
        <w:tc>
          <w:tcPr>
            <w:tcW w:w="48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57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45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45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81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shd w:val="clear" w:fill="FFFFFF"/>
        <w:spacing w:before="0" w:after="0"/>
        <w:ind w:left="0" w:right="0" w:firstLine="70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shd w:val="clear" w:fill="FFFFFF"/>
        <w:spacing w:before="0" w:after="0"/>
        <w:ind w:left="0" w:right="0" w:firstLine="709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en-US" w:eastAsia="zh-CN" w:bidi="hi-IN"/>
        </w:rPr>
        <w:t>4</w:t>
      </w:r>
      <w:r>
        <w:rPr>
          <w:rFonts w:cs="Times New Roman" w:ascii="Times New Roman" w:hAnsi="Times New Roman"/>
          <w:sz w:val="22"/>
          <w:szCs w:val="22"/>
        </w:rPr>
        <w:t>.</w:t>
      </w:r>
      <w:r>
        <w:rPr>
          <w:rFonts w:eastAsia="" w:cs="Times New Roman" w:ascii="Times New Roman" w:hAnsi="Times New Roman"/>
          <w:color w:val="auto"/>
          <w:kern w:val="0"/>
          <w:sz w:val="22"/>
          <w:szCs w:val="22"/>
          <w:lang w:val="en-US" w:eastAsia="ru-RU" w:bidi="ar-SA"/>
        </w:rPr>
        <w:t>1</w:t>
      </w:r>
      <w:r>
        <w:rPr>
          <w:rFonts w:cs="Times New Roman" w:ascii="Times New Roman" w:hAnsi="Times New Roman"/>
          <w:sz w:val="22"/>
          <w:szCs w:val="22"/>
        </w:rPr>
        <w:t xml:space="preserve">.В приложение № 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en-US" w:eastAsia="zh-CN" w:bidi="hi-IN"/>
        </w:rPr>
        <w:t>8</w:t>
      </w:r>
      <w:r>
        <w:rPr>
          <w:rFonts w:cs="Times New Roman" w:ascii="Times New Roman" w:hAnsi="Times New Roman"/>
          <w:sz w:val="22"/>
          <w:szCs w:val="22"/>
        </w:rPr>
        <w:t xml:space="preserve"> к муниципальной программе «</w:t>
      </w:r>
      <w:r>
        <w:rPr>
          <w:rFonts w:cs="Times New Roman" w:ascii="Times New Roman" w:hAnsi="Times New Roman"/>
          <w:bCs/>
          <w:sz w:val="22"/>
          <w:szCs w:val="22"/>
        </w:rPr>
        <w:t xml:space="preserve">Социально – экономическое развитие </w:t>
      </w:r>
      <w:r>
        <w:rPr>
          <w:rFonts w:cs="Times New Roman" w:ascii="Times New Roman" w:hAnsi="Times New Roman"/>
          <w:sz w:val="22"/>
          <w:szCs w:val="22"/>
        </w:rPr>
        <w:t xml:space="preserve">сельского поселения Ягодное  муниципального района Ставропольский Самарской области </w:t>
      </w:r>
      <w:r>
        <w:rPr>
          <w:rFonts w:cs="Times New Roman" w:ascii="Times New Roman" w:hAnsi="Times New Roman"/>
          <w:bCs/>
          <w:sz w:val="22"/>
          <w:szCs w:val="22"/>
        </w:rPr>
        <w:t>на 202</w:t>
      </w:r>
      <w:r>
        <w:rPr>
          <w:rFonts w:eastAsia="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en-US" w:eastAsia="ru-RU" w:bidi="ar-SA"/>
        </w:rPr>
        <w:t>2</w:t>
      </w:r>
      <w:r>
        <w:rPr>
          <w:rFonts w:cs="Times New Roman" w:ascii="Times New Roman" w:hAnsi="Times New Roman"/>
          <w:bCs/>
          <w:sz w:val="22"/>
          <w:szCs w:val="22"/>
        </w:rPr>
        <w:t xml:space="preserve"> - 202</w:t>
      </w:r>
      <w:r>
        <w:rPr>
          <w:rFonts w:eastAsia="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en-US" w:eastAsia="ru-RU" w:bidi="ar-SA"/>
        </w:rPr>
        <w:t>4</w:t>
      </w:r>
      <w:r>
        <w:rPr>
          <w:rFonts w:cs="Times New Roman" w:ascii="Times New Roman" w:hAnsi="Times New Roman"/>
          <w:bCs/>
          <w:sz w:val="22"/>
          <w:szCs w:val="22"/>
        </w:rPr>
        <w:t xml:space="preserve"> годы</w:t>
      </w:r>
      <w:r>
        <w:rPr>
          <w:rFonts w:cs="Times New Roman" w:ascii="Times New Roman" w:hAnsi="Times New Roman"/>
          <w:b/>
          <w:bCs/>
          <w:sz w:val="22"/>
          <w:szCs w:val="22"/>
        </w:rPr>
        <w:t xml:space="preserve">», </w:t>
      </w:r>
      <w:r>
        <w:rPr>
          <w:rFonts w:cs="Times New Roman" w:ascii="Times New Roman" w:hAnsi="Times New Roman"/>
          <w:sz w:val="22"/>
          <w:szCs w:val="22"/>
        </w:rPr>
        <w:t>утвержденной Постановлением Администрации сельского поселения Ягодное  муниципального района Ставропольский Самарской области от 30</w:t>
      </w:r>
      <w:r>
        <w:rPr>
          <w:rFonts w:cs="Times New Roman" w:ascii="Times New Roman" w:hAnsi="Times New Roman"/>
          <w:sz w:val="22"/>
          <w:szCs w:val="22"/>
          <w:lang w:val="ru-RU"/>
        </w:rPr>
        <w:t xml:space="preserve"> 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en-US" w:eastAsia="zh-CN" w:bidi="hi-IN"/>
        </w:rPr>
        <w:t>д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екабря</w:t>
      </w:r>
      <w:r>
        <w:rPr>
          <w:rFonts w:cs="Times New Roman" w:ascii="Times New Roman" w:hAnsi="Times New Roman"/>
          <w:sz w:val="22"/>
          <w:szCs w:val="22"/>
          <w:lang w:val="ru-RU"/>
        </w:rPr>
        <w:t xml:space="preserve"> </w:t>
      </w:r>
      <w:r>
        <w:rPr>
          <w:rFonts w:cs="Times New Roman" w:ascii="Times New Roman" w:hAnsi="Times New Roman"/>
          <w:sz w:val="22"/>
          <w:szCs w:val="22"/>
        </w:rPr>
        <w:t>20</w:t>
      </w:r>
      <w:r>
        <w:rPr>
          <w:rFonts w:eastAsia="" w:cs="Times New Roman" w:ascii="Times New Roman" w:hAnsi="Times New Roman"/>
          <w:color w:val="auto"/>
          <w:kern w:val="0"/>
          <w:sz w:val="22"/>
          <w:szCs w:val="22"/>
          <w:lang w:val="ru-RU" w:eastAsia="ru-RU" w:bidi="ar-SA"/>
        </w:rPr>
        <w:t>2</w:t>
      </w:r>
      <w:r>
        <w:rPr>
          <w:rFonts w:eastAsia="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ru-RU" w:bidi="ar-SA"/>
        </w:rPr>
        <w:t>1</w:t>
      </w:r>
      <w:r>
        <w:rPr>
          <w:rFonts w:cs="Times New Roman" w:ascii="Times New Roman" w:hAnsi="Times New Roman"/>
          <w:sz w:val="22"/>
          <w:szCs w:val="22"/>
        </w:rPr>
        <w:t xml:space="preserve"> года № </w:t>
      </w:r>
      <w:r>
        <w:rPr>
          <w:rFonts w:eastAsia="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ru-RU" w:bidi="ar-SA"/>
        </w:rPr>
        <w:t>136</w:t>
      </w:r>
      <w:r>
        <w:rPr>
          <w:rFonts w:cs="Times New Roman" w:ascii="Times New Roman" w:hAnsi="Times New Roman"/>
          <w:sz w:val="22"/>
          <w:szCs w:val="22"/>
        </w:rPr>
        <w:t xml:space="preserve">, в 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en-US" w:eastAsia="zh-CN" w:bidi="hi-IN"/>
        </w:rPr>
        <w:t>8</w:t>
      </w:r>
      <w:r>
        <w:rPr>
          <w:rFonts w:cs="Times New Roman" w:ascii="Times New Roman" w:hAnsi="Times New Roman"/>
          <w:sz w:val="22"/>
          <w:szCs w:val="22"/>
        </w:rPr>
        <w:t xml:space="preserve"> Подпрограмме </w:t>
      </w:r>
      <w:r>
        <w:rPr>
          <w:rFonts w:cs="Times New Roman" w:ascii="Times New Roman" w:hAnsi="Times New Roman"/>
          <w:bCs/>
          <w:sz w:val="22"/>
          <w:szCs w:val="22"/>
          <w:shd w:fill="FFFFFF" w:val="clear"/>
        </w:rPr>
        <w:t xml:space="preserve">«Развитие </w:t>
      </w:r>
      <w:r>
        <w:rPr>
          <w:rFonts w:cs="Times New Roman" w:ascii="Times New Roman" w:hAnsi="Times New Roman"/>
          <w:bCs/>
          <w:color w:val="000000"/>
          <w:sz w:val="22"/>
          <w:szCs w:val="22"/>
          <w:shd w:fill="FFFFFF" w:val="clear"/>
        </w:rPr>
        <w:t>социальной политики,</w:t>
      </w:r>
      <w:r>
        <w:rPr>
          <w:rFonts w:cs="Times New Roman" w:ascii="Times New Roman" w:hAnsi="Times New Roman"/>
          <w:bCs/>
          <w:sz w:val="22"/>
          <w:szCs w:val="22"/>
          <w:shd w:fill="FFFFFF" w:val="clear"/>
        </w:rPr>
        <w:t xml:space="preserve"> доступная среда для инвалидов и  других маломобильных групп граждан, содействие трудоустройства безработных граждан, поддержка отрасли культуры, осуществление капитального текущего ремонта учреждений, празднично-досуговые мероприятия для граждан проживающих на территории сельского поселения </w:t>
      </w:r>
      <w:r>
        <w:rPr>
          <w:rFonts w:eastAsia="Times New Roman" w:cs="Times New Roman" w:ascii="Times New Roman" w:hAnsi="Times New Roman"/>
          <w:bCs/>
          <w:color w:val="000000"/>
          <w:sz w:val="22"/>
          <w:szCs w:val="22"/>
          <w:shd w:fill="FFFFFF" w:val="clear"/>
          <w:lang w:val="ru-RU" w:eastAsia="zh-CN" w:bidi="ar-SA"/>
        </w:rPr>
        <w:t>Ягодное</w:t>
      </w:r>
      <w:r>
        <w:rPr>
          <w:rFonts w:cs="Times New Roman" w:ascii="Times New Roman" w:hAnsi="Times New Roman"/>
          <w:bCs/>
          <w:sz w:val="22"/>
          <w:szCs w:val="22"/>
          <w:shd w:fill="FFFFFF" w:val="clear"/>
        </w:rPr>
        <w:t xml:space="preserve"> муниципального района Ставропольский Самарской области на 2022-2024 годы</w:t>
      </w:r>
      <w:r>
        <w:rPr>
          <w:rFonts w:cs="Times New Roman" w:ascii="Times New Roman" w:hAnsi="Times New Roman"/>
          <w:sz w:val="22"/>
          <w:szCs w:val="22"/>
        </w:rPr>
        <w:t xml:space="preserve">» (далее - Подпрограмма), 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в паспорте подпрограммы</w:t>
      </w:r>
      <w:r>
        <w:rPr>
          <w:rFonts w:cs="Times New Roman" w:ascii="Times New Roman" w:hAnsi="Times New Roman"/>
          <w:sz w:val="22"/>
          <w:szCs w:val="22"/>
        </w:rPr>
        <w:t xml:space="preserve"> изложить в следующей редакции:</w:t>
        <w:tab/>
        <w:t xml:space="preserve">    </w:t>
      </w:r>
    </w:p>
    <w:tbl>
      <w:tblPr>
        <w:tblW w:w="10152" w:type="dxa"/>
        <w:jc w:val="left"/>
        <w:tblInd w:w="14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8"/>
        <w:gridCol w:w="7753"/>
      </w:tblGrid>
      <w:tr>
        <w:trPr>
          <w:trHeight w:val="271" w:hRule="atLeast"/>
        </w:trPr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widowControl w:val="false"/>
              <w:shd w:val="clear" w:fill="FFFFFF"/>
              <w:spacing w:lineRule="auto" w:line="276" w:before="240" w:after="120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Источники и объемы финансирования Подпрограммы</w:t>
            </w:r>
          </w:p>
        </w:tc>
        <w:tc>
          <w:tcPr>
            <w:tcW w:w="7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подлежат корректировке:</w:t>
            </w:r>
          </w:p>
          <w:p>
            <w:pPr>
              <w:pStyle w:val="Normal"/>
              <w:widowControl w:val="false"/>
              <w:shd w:val="clear" w:fill="FFFFFF"/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Общий объем финансирования Подпрограммы составляет   1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6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 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en-US" w:eastAsia="zh-CN" w:bidi="ar-SA"/>
              </w:rPr>
              <w:t>679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en-US" w:eastAsia="zh-CN" w:bidi="ar-SA"/>
              </w:rPr>
              <w:t>466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рублей. 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53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коп.</w:t>
            </w:r>
          </w:p>
          <w:p>
            <w:pPr>
              <w:pStyle w:val="Normal"/>
              <w:widowControl w:val="false"/>
              <w:shd w:val="clear" w:fill="FFFFFF"/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202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2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год – 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5 688 827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рубля 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51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коп.;</w:t>
            </w:r>
          </w:p>
          <w:p>
            <w:pPr>
              <w:pStyle w:val="Normal"/>
              <w:widowControl w:val="false"/>
              <w:shd w:val="clear" w:fill="FFFFFF"/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202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3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год – 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5 495 319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рублей 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51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коп.;</w:t>
            </w:r>
          </w:p>
          <w:p>
            <w:pPr>
              <w:pStyle w:val="Normal"/>
              <w:widowControl w:val="false"/>
              <w:shd w:val="clear" w:fill="FFFFFF"/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202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4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год – 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5 495 319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рублей 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51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коп.</w:t>
            </w:r>
          </w:p>
        </w:tc>
      </w:tr>
    </w:tbl>
    <w:p>
      <w:pPr>
        <w:pStyle w:val="Normal"/>
        <w:shd w:val="clear" w:fill="FFFFFF"/>
        <w:spacing w:before="0" w:after="0"/>
        <w:ind w:left="0" w:right="0" w:firstLine="709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shd w:val="clear" w:fill="FFFFFF"/>
        <w:spacing w:before="0" w:after="0"/>
        <w:ind w:left="0" w:right="0" w:firstLine="709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 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en-US" w:eastAsia="zh-CN" w:bidi="hi-IN"/>
        </w:rPr>
        <w:t>4</w:t>
      </w:r>
      <w:r>
        <w:rPr>
          <w:rFonts w:cs="Times New Roman" w:ascii="Times New Roman" w:hAnsi="Times New Roman"/>
          <w:sz w:val="22"/>
          <w:szCs w:val="22"/>
        </w:rPr>
        <w:t xml:space="preserve">.2.В приложение № 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en-US" w:eastAsia="zh-CN" w:bidi="hi-IN"/>
        </w:rPr>
        <w:t>8</w:t>
      </w:r>
      <w:r>
        <w:rPr>
          <w:rFonts w:cs="Times New Roman" w:ascii="Times New Roman" w:hAnsi="Times New Roman"/>
          <w:sz w:val="22"/>
          <w:szCs w:val="22"/>
        </w:rPr>
        <w:t xml:space="preserve"> к муниципальной программе «</w:t>
      </w:r>
      <w:r>
        <w:rPr>
          <w:rFonts w:cs="Times New Roman" w:ascii="Times New Roman" w:hAnsi="Times New Roman"/>
          <w:bCs/>
          <w:sz w:val="22"/>
          <w:szCs w:val="22"/>
        </w:rPr>
        <w:t xml:space="preserve">Социально – экономическое развитие </w:t>
      </w:r>
      <w:r>
        <w:rPr>
          <w:rFonts w:cs="Times New Roman" w:ascii="Times New Roman" w:hAnsi="Times New Roman"/>
          <w:sz w:val="22"/>
          <w:szCs w:val="22"/>
        </w:rPr>
        <w:t xml:space="preserve">сельского поселения Ягодное  муниципального района Ставропольский Самарской области </w:t>
      </w:r>
      <w:r>
        <w:rPr>
          <w:rFonts w:cs="Times New Roman" w:ascii="Times New Roman" w:hAnsi="Times New Roman"/>
          <w:bCs/>
          <w:sz w:val="22"/>
          <w:szCs w:val="22"/>
        </w:rPr>
        <w:t>на 202</w:t>
      </w:r>
      <w:r>
        <w:rPr>
          <w:rFonts w:eastAsia="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en-US" w:eastAsia="ru-RU" w:bidi="ar-SA"/>
        </w:rPr>
        <w:t>2</w:t>
      </w:r>
      <w:r>
        <w:rPr>
          <w:rFonts w:cs="Times New Roman" w:ascii="Times New Roman" w:hAnsi="Times New Roman"/>
          <w:bCs/>
          <w:sz w:val="22"/>
          <w:szCs w:val="22"/>
        </w:rPr>
        <w:t xml:space="preserve"> - 202</w:t>
      </w:r>
      <w:r>
        <w:rPr>
          <w:rFonts w:eastAsia="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en-US" w:eastAsia="ru-RU" w:bidi="ar-SA"/>
        </w:rPr>
        <w:t>4</w:t>
      </w:r>
      <w:r>
        <w:rPr>
          <w:rFonts w:cs="Times New Roman" w:ascii="Times New Roman" w:hAnsi="Times New Roman"/>
          <w:bCs/>
          <w:sz w:val="22"/>
          <w:szCs w:val="22"/>
        </w:rPr>
        <w:t xml:space="preserve"> годы</w:t>
      </w:r>
      <w:r>
        <w:rPr>
          <w:rFonts w:cs="Times New Roman" w:ascii="Times New Roman" w:hAnsi="Times New Roman"/>
          <w:b/>
          <w:bCs/>
          <w:sz w:val="22"/>
          <w:szCs w:val="22"/>
        </w:rPr>
        <w:t xml:space="preserve">», </w:t>
      </w:r>
      <w:r>
        <w:rPr>
          <w:rFonts w:cs="Times New Roman" w:ascii="Times New Roman" w:hAnsi="Times New Roman"/>
          <w:sz w:val="22"/>
          <w:szCs w:val="22"/>
        </w:rPr>
        <w:t>утвержденной Постановлением Администрации сельского поселения Ягодное  муниципального района Ставропольский Самарской области от 30</w:t>
      </w:r>
      <w:r>
        <w:rPr>
          <w:rFonts w:cs="Times New Roman" w:ascii="Times New Roman" w:hAnsi="Times New Roman"/>
          <w:sz w:val="22"/>
          <w:szCs w:val="22"/>
          <w:lang w:val="ru-RU"/>
        </w:rPr>
        <w:t xml:space="preserve"> 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en-US" w:eastAsia="zh-CN" w:bidi="hi-IN"/>
        </w:rPr>
        <w:t>д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екабря</w:t>
      </w:r>
      <w:r>
        <w:rPr>
          <w:rFonts w:cs="Times New Roman" w:ascii="Times New Roman" w:hAnsi="Times New Roman"/>
          <w:sz w:val="22"/>
          <w:szCs w:val="22"/>
          <w:lang w:val="ru-RU"/>
        </w:rPr>
        <w:t xml:space="preserve"> </w:t>
      </w:r>
      <w:r>
        <w:rPr>
          <w:rFonts w:cs="Times New Roman" w:ascii="Times New Roman" w:hAnsi="Times New Roman"/>
          <w:sz w:val="22"/>
          <w:szCs w:val="22"/>
        </w:rPr>
        <w:t>20</w:t>
      </w:r>
      <w:r>
        <w:rPr>
          <w:rFonts w:eastAsia="" w:cs="Times New Roman" w:ascii="Times New Roman" w:hAnsi="Times New Roman"/>
          <w:color w:val="auto"/>
          <w:kern w:val="0"/>
          <w:sz w:val="22"/>
          <w:szCs w:val="22"/>
          <w:lang w:val="ru-RU" w:eastAsia="ru-RU" w:bidi="ar-SA"/>
        </w:rPr>
        <w:t>2</w:t>
      </w:r>
      <w:r>
        <w:rPr>
          <w:rFonts w:eastAsia="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ru-RU" w:bidi="ar-SA"/>
        </w:rPr>
        <w:t>1</w:t>
      </w:r>
      <w:r>
        <w:rPr>
          <w:rFonts w:cs="Times New Roman" w:ascii="Times New Roman" w:hAnsi="Times New Roman"/>
          <w:sz w:val="22"/>
          <w:szCs w:val="22"/>
        </w:rPr>
        <w:t xml:space="preserve"> года № </w:t>
      </w:r>
      <w:r>
        <w:rPr>
          <w:rFonts w:eastAsia="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ru-RU" w:bidi="ar-SA"/>
        </w:rPr>
        <w:t>136</w:t>
      </w:r>
      <w:r>
        <w:rPr>
          <w:rFonts w:cs="Times New Roman" w:ascii="Times New Roman" w:hAnsi="Times New Roman"/>
          <w:sz w:val="22"/>
          <w:szCs w:val="22"/>
        </w:rPr>
        <w:t xml:space="preserve">, в 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en-US" w:eastAsia="zh-CN" w:bidi="hi-IN"/>
        </w:rPr>
        <w:t>8</w:t>
      </w:r>
      <w:r>
        <w:rPr>
          <w:rFonts w:cs="Times New Roman" w:ascii="Times New Roman" w:hAnsi="Times New Roman"/>
          <w:sz w:val="22"/>
          <w:szCs w:val="22"/>
        </w:rPr>
        <w:t xml:space="preserve"> Подпрограмме «</w:t>
      </w:r>
      <w:r>
        <w:rPr>
          <w:rFonts w:cs="Times New Roman" w:ascii="Times New Roman" w:hAnsi="Times New Roman"/>
          <w:bCs/>
          <w:sz w:val="22"/>
          <w:szCs w:val="22"/>
          <w:shd w:fill="FFFFFF" w:val="clear"/>
        </w:rPr>
        <w:t xml:space="preserve">Развитие </w:t>
      </w:r>
      <w:r>
        <w:rPr>
          <w:rFonts w:cs="Times New Roman" w:ascii="Times New Roman" w:hAnsi="Times New Roman"/>
          <w:bCs/>
          <w:color w:val="000000"/>
          <w:sz w:val="22"/>
          <w:szCs w:val="22"/>
          <w:shd w:fill="FFFFFF" w:val="clear"/>
        </w:rPr>
        <w:t>социальной политики,</w:t>
      </w:r>
      <w:r>
        <w:rPr>
          <w:rFonts w:cs="Times New Roman" w:ascii="Times New Roman" w:hAnsi="Times New Roman"/>
          <w:bCs/>
          <w:sz w:val="22"/>
          <w:szCs w:val="22"/>
          <w:shd w:fill="FFFFFF" w:val="clear"/>
        </w:rPr>
        <w:t xml:space="preserve"> доступная среда для инвалидов и  других маломобильных групп граждан, содействие трудоустройства безработных граждан, поддержка отрасли культуры, осуществление капитального текущего ремонта учреждений, празднично-досуговые мероприятия для граждан проживающих на территории сельского поселения </w:t>
      </w:r>
      <w:r>
        <w:rPr>
          <w:rFonts w:eastAsia="Times New Roman" w:cs="Times New Roman" w:ascii="Times New Roman" w:hAnsi="Times New Roman"/>
          <w:bCs/>
          <w:color w:val="000000"/>
          <w:sz w:val="22"/>
          <w:szCs w:val="22"/>
          <w:shd w:fill="FFFFFF" w:val="clear"/>
          <w:lang w:val="ru-RU" w:eastAsia="zh-CN" w:bidi="ar-SA"/>
        </w:rPr>
        <w:t>Ягодное</w:t>
      </w:r>
      <w:r>
        <w:rPr>
          <w:rFonts w:cs="Times New Roman" w:ascii="Times New Roman" w:hAnsi="Times New Roman"/>
          <w:bCs/>
          <w:sz w:val="22"/>
          <w:szCs w:val="22"/>
          <w:shd w:fill="FFFFFF" w:val="clear"/>
        </w:rPr>
        <w:t xml:space="preserve"> муниципального района Ставропольский Самарской области на 2022-2024 годы</w:t>
      </w:r>
      <w:r>
        <w:rPr>
          <w:rFonts w:cs="Times New Roman" w:ascii="Times New Roman" w:hAnsi="Times New Roman"/>
          <w:sz w:val="22"/>
          <w:szCs w:val="22"/>
        </w:rPr>
        <w:t>» (далее - Подпрограмма), раздел 5 «Мероприятия Подпрограммы»,  таблицу №1 изложить в следующей редакции:</w:t>
        <w:tab/>
        <w:t xml:space="preserve">                                                                                                                              Таблица 1</w:t>
      </w:r>
    </w:p>
    <w:p>
      <w:pPr>
        <w:pStyle w:val="Normal"/>
        <w:shd w:val="clear" w:fill="FFFFFF"/>
        <w:spacing w:before="0" w:after="0"/>
        <w:ind w:left="0" w:right="0" w:firstLine="709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tbl>
      <w:tblPr>
        <w:tblW w:w="15194" w:type="dxa"/>
        <w:jc w:val="left"/>
        <w:tblInd w:w="34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840"/>
        <w:gridCol w:w="1247"/>
        <w:gridCol w:w="37"/>
        <w:gridCol w:w="36"/>
        <w:gridCol w:w="96"/>
        <w:gridCol w:w="1416"/>
        <w:gridCol w:w="1416"/>
        <w:gridCol w:w="71"/>
        <w:gridCol w:w="1752"/>
        <w:gridCol w:w="1693"/>
        <w:gridCol w:w="1632"/>
        <w:gridCol w:w="708"/>
        <w:gridCol w:w="1416"/>
        <w:gridCol w:w="1416"/>
        <w:gridCol w:w="1417"/>
      </w:tblGrid>
      <w:tr>
        <w:trPr>
          <w:trHeight w:val="240" w:hRule="atLeast"/>
          <w:cantSplit w:val="true"/>
        </w:trPr>
        <w:tc>
          <w:tcPr>
            <w:tcW w:w="2124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Мероприятия</w:t>
            </w:r>
          </w:p>
        </w:tc>
        <w:tc>
          <w:tcPr>
            <w:tcW w:w="3035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50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Планируемое значение (руб.)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341" w:hRule="atLeast"/>
          <w:cantSplit w:val="true"/>
        </w:trPr>
        <w:tc>
          <w:tcPr>
            <w:tcW w:w="2124" w:type="dxa"/>
            <w:gridSpan w:val="3"/>
            <w:vMerge w:val="continue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3035" w:type="dxa"/>
            <w:gridSpan w:val="5"/>
            <w:vMerge w:val="continue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202</w:t>
            </w:r>
            <w:r>
              <w:rPr>
                <w:rFonts w:eastAsia="Times New Roman" w:cs="Times New Roman"/>
                <w:color w:val="auto"/>
                <w:sz w:val="22"/>
                <w:szCs w:val="22"/>
                <w:lang w:val="en-US" w:eastAsia="zh-CN" w:bidi="ar-SA"/>
              </w:rPr>
              <w:t>2</w:t>
            </w:r>
            <w:r>
              <w:rPr>
                <w:rFonts w:cs="Times New Roman"/>
                <w:sz w:val="22"/>
                <w:szCs w:val="22"/>
              </w:rPr>
              <w:t xml:space="preserve"> г.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202</w:t>
            </w:r>
            <w:r>
              <w:rPr>
                <w:rFonts w:eastAsia="Times New Roman" w:cs="Times New Roman"/>
                <w:color w:val="auto"/>
                <w:sz w:val="22"/>
                <w:szCs w:val="22"/>
                <w:lang w:val="en-US" w:eastAsia="zh-CN" w:bidi="ar-SA"/>
              </w:rPr>
              <w:t>3</w:t>
            </w:r>
            <w:r>
              <w:rPr>
                <w:rFonts w:cs="Times New Roman"/>
                <w:sz w:val="22"/>
                <w:szCs w:val="22"/>
              </w:rPr>
              <w:t xml:space="preserve"> г.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202</w:t>
            </w:r>
            <w:r>
              <w:rPr>
                <w:rFonts w:eastAsia="Times New Roman" w:cs="Times New Roman"/>
                <w:color w:val="auto"/>
                <w:sz w:val="22"/>
                <w:szCs w:val="22"/>
                <w:lang w:val="en-US" w:eastAsia="zh-CN" w:bidi="ar-SA"/>
              </w:rPr>
              <w:t>4</w:t>
            </w:r>
            <w:r>
              <w:rPr>
                <w:rFonts w:cs="Times New Roman"/>
                <w:sz w:val="22"/>
                <w:szCs w:val="22"/>
              </w:rPr>
              <w:t xml:space="preserve"> г.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341" w:hRule="atLeast"/>
          <w:cantSplit w:val="true"/>
        </w:trPr>
        <w:tc>
          <w:tcPr>
            <w:tcW w:w="10236" w:type="dxa"/>
            <w:gridSpan w:val="11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numPr>
                <w:ilvl w:val="0"/>
                <w:numId w:val="6"/>
              </w:numPr>
              <w:shd w:val="clear" w:fill="FFFFFF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Материальное содержание работников социальной политикой в сельском поселении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258" w:hRule="atLeast"/>
          <w:cantSplit w:val="true"/>
        </w:trPr>
        <w:tc>
          <w:tcPr>
            <w:tcW w:w="2124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Материальное-техническое содержание работников социальной политики</w:t>
            </w:r>
          </w:p>
        </w:tc>
        <w:tc>
          <w:tcPr>
            <w:tcW w:w="30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color w:val="auto"/>
                <w:sz w:val="22"/>
                <w:szCs w:val="22"/>
                <w:lang w:val="ru-RU" w:eastAsia="zh-CN" w:bidi="ar-SA"/>
              </w:rPr>
              <w:t>524</w:t>
            </w:r>
            <w:r>
              <w:rPr>
                <w:rFonts w:cs="Times New Roman"/>
                <w:sz w:val="22"/>
                <w:szCs w:val="22"/>
                <w:lang w:val="en-US"/>
              </w:rPr>
              <w:t> </w:t>
            </w:r>
            <w:r>
              <w:rPr>
                <w:rFonts w:eastAsia="Times New Roman" w:cs="Times New Roman"/>
                <w:color w:val="auto"/>
                <w:sz w:val="22"/>
                <w:szCs w:val="22"/>
                <w:lang w:val="ru-RU" w:eastAsia="zh-CN" w:bidi="ar-SA"/>
              </w:rPr>
              <w:t>612</w:t>
            </w:r>
            <w:r>
              <w:rPr>
                <w:rFonts w:cs="Times New Roman"/>
                <w:sz w:val="22"/>
                <w:szCs w:val="22"/>
                <w:lang w:val="en-US"/>
              </w:rPr>
              <w:t>,60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color w:val="auto"/>
                <w:sz w:val="22"/>
                <w:szCs w:val="22"/>
                <w:lang w:val="ru-RU" w:eastAsia="zh-CN" w:bidi="ar-SA"/>
              </w:rPr>
              <w:t>524</w:t>
            </w:r>
            <w:r>
              <w:rPr>
                <w:rFonts w:cs="Times New Roman"/>
                <w:sz w:val="22"/>
                <w:szCs w:val="22"/>
                <w:lang w:val="en-US"/>
              </w:rPr>
              <w:t> </w:t>
            </w:r>
            <w:r>
              <w:rPr>
                <w:rFonts w:eastAsia="Times New Roman" w:cs="Times New Roman"/>
                <w:color w:val="auto"/>
                <w:sz w:val="22"/>
                <w:szCs w:val="22"/>
                <w:lang w:val="ru-RU" w:eastAsia="zh-CN" w:bidi="ar-SA"/>
              </w:rPr>
              <w:t>612</w:t>
            </w:r>
            <w:r>
              <w:rPr>
                <w:rFonts w:cs="Times New Roman"/>
                <w:sz w:val="22"/>
                <w:szCs w:val="22"/>
                <w:lang w:val="en-US"/>
              </w:rPr>
              <w:t>,60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color w:val="auto"/>
                <w:sz w:val="22"/>
                <w:szCs w:val="22"/>
                <w:lang w:val="ru-RU" w:eastAsia="zh-CN" w:bidi="ar-SA"/>
              </w:rPr>
              <w:t>524</w:t>
            </w:r>
            <w:r>
              <w:rPr>
                <w:rFonts w:cs="Times New Roman"/>
                <w:sz w:val="22"/>
                <w:szCs w:val="22"/>
                <w:lang w:val="en-US"/>
              </w:rPr>
              <w:t> </w:t>
            </w:r>
            <w:r>
              <w:rPr>
                <w:rFonts w:eastAsia="Times New Roman" w:cs="Times New Roman"/>
                <w:color w:val="auto"/>
                <w:sz w:val="22"/>
                <w:szCs w:val="22"/>
                <w:lang w:val="ru-RU" w:eastAsia="zh-CN" w:bidi="ar-SA"/>
              </w:rPr>
              <w:t>612</w:t>
            </w:r>
            <w:r>
              <w:rPr>
                <w:rFonts w:cs="Times New Roman"/>
                <w:sz w:val="22"/>
                <w:szCs w:val="22"/>
                <w:lang w:val="en-US"/>
              </w:rPr>
              <w:t>,60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363" w:hRule="atLeast"/>
          <w:cantSplit w:val="true"/>
        </w:trPr>
        <w:tc>
          <w:tcPr>
            <w:tcW w:w="2124" w:type="dxa"/>
            <w:gridSpan w:val="3"/>
            <w:vMerge w:val="continue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30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383" w:hRule="atLeast"/>
          <w:cantSplit w:val="true"/>
        </w:trPr>
        <w:tc>
          <w:tcPr>
            <w:tcW w:w="2124" w:type="dxa"/>
            <w:gridSpan w:val="3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3035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383" w:hRule="atLeast"/>
          <w:cantSplit w:val="true"/>
        </w:trPr>
        <w:tc>
          <w:tcPr>
            <w:tcW w:w="5159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ИТОГО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color w:val="auto"/>
                <w:sz w:val="22"/>
                <w:szCs w:val="22"/>
                <w:lang w:val="ru-RU" w:eastAsia="zh-CN" w:bidi="ar-SA"/>
              </w:rPr>
              <w:t>524</w:t>
            </w:r>
            <w:r>
              <w:rPr>
                <w:rFonts w:cs="Times New Roman"/>
                <w:sz w:val="22"/>
                <w:szCs w:val="22"/>
                <w:lang w:val="en-US"/>
              </w:rPr>
              <w:t> </w:t>
            </w:r>
            <w:r>
              <w:rPr>
                <w:rFonts w:eastAsia="Times New Roman" w:cs="Times New Roman"/>
                <w:color w:val="auto"/>
                <w:sz w:val="22"/>
                <w:szCs w:val="22"/>
                <w:lang w:val="ru-RU" w:eastAsia="zh-CN" w:bidi="ar-SA"/>
              </w:rPr>
              <w:t>612</w:t>
            </w:r>
            <w:r>
              <w:rPr>
                <w:rFonts w:cs="Times New Roman"/>
                <w:sz w:val="22"/>
                <w:szCs w:val="22"/>
                <w:lang w:val="en-US"/>
              </w:rPr>
              <w:t>,60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color w:val="auto"/>
                <w:sz w:val="22"/>
                <w:szCs w:val="22"/>
                <w:lang w:val="ru-RU" w:eastAsia="zh-CN" w:bidi="ar-SA"/>
              </w:rPr>
              <w:t>524</w:t>
            </w:r>
            <w:r>
              <w:rPr>
                <w:rFonts w:cs="Times New Roman"/>
                <w:sz w:val="22"/>
                <w:szCs w:val="22"/>
                <w:lang w:val="en-US"/>
              </w:rPr>
              <w:t> </w:t>
            </w:r>
            <w:r>
              <w:rPr>
                <w:rFonts w:eastAsia="Times New Roman" w:cs="Times New Roman"/>
                <w:color w:val="auto"/>
                <w:sz w:val="22"/>
                <w:szCs w:val="22"/>
                <w:lang w:val="ru-RU" w:eastAsia="zh-CN" w:bidi="ar-SA"/>
              </w:rPr>
              <w:t>612</w:t>
            </w:r>
            <w:r>
              <w:rPr>
                <w:rFonts w:cs="Times New Roman"/>
                <w:sz w:val="22"/>
                <w:szCs w:val="22"/>
                <w:lang w:val="en-US"/>
              </w:rPr>
              <w:t>,60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color w:val="auto"/>
                <w:sz w:val="22"/>
                <w:szCs w:val="22"/>
                <w:lang w:val="ru-RU" w:eastAsia="zh-CN" w:bidi="ar-SA"/>
              </w:rPr>
              <w:t>524</w:t>
            </w:r>
            <w:r>
              <w:rPr>
                <w:rFonts w:cs="Times New Roman"/>
                <w:sz w:val="22"/>
                <w:szCs w:val="22"/>
                <w:lang w:val="en-US"/>
              </w:rPr>
              <w:t> </w:t>
            </w:r>
            <w:r>
              <w:rPr>
                <w:rFonts w:eastAsia="Times New Roman" w:cs="Times New Roman"/>
                <w:color w:val="auto"/>
                <w:sz w:val="22"/>
                <w:szCs w:val="22"/>
                <w:lang w:val="ru-RU" w:eastAsia="zh-CN" w:bidi="ar-SA"/>
              </w:rPr>
              <w:t>612</w:t>
            </w:r>
            <w:r>
              <w:rPr>
                <w:rFonts w:cs="Times New Roman"/>
                <w:sz w:val="22"/>
                <w:szCs w:val="22"/>
                <w:lang w:val="en-US"/>
              </w:rPr>
              <w:t>,60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383" w:hRule="atLeast"/>
          <w:cantSplit w:val="true"/>
        </w:trPr>
        <w:tc>
          <w:tcPr>
            <w:tcW w:w="10236" w:type="dxa"/>
            <w:gridSpan w:val="11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numPr>
                <w:ilvl w:val="0"/>
                <w:numId w:val="6"/>
              </w:numPr>
              <w:shd w:val="clear" w:fill="FFFFFF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Материально – техническое содержание работников социальной политикой в сельском поселении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383" w:hRule="atLeast"/>
          <w:cantSplit w:val="true"/>
        </w:trPr>
        <w:tc>
          <w:tcPr>
            <w:tcW w:w="2087" w:type="dxa"/>
            <w:gridSpan w:val="2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sz w:val="22"/>
                <w:szCs w:val="22"/>
                <w:lang w:val="ru-RU" w:eastAsia="zh-CN" w:bidi="ar-SA"/>
              </w:rPr>
              <w:t>Социальная доплата к пенсии</w:t>
            </w:r>
          </w:p>
        </w:tc>
        <w:tc>
          <w:tcPr>
            <w:tcW w:w="30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70 000,00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70 000,00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70 000,00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383" w:hRule="atLeast"/>
          <w:cantSplit w:val="true"/>
        </w:trPr>
        <w:tc>
          <w:tcPr>
            <w:tcW w:w="2087" w:type="dxa"/>
            <w:gridSpan w:val="2"/>
            <w:vMerge w:val="continue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30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413" w:hRule="atLeast"/>
          <w:cantSplit w:val="true"/>
        </w:trPr>
        <w:tc>
          <w:tcPr>
            <w:tcW w:w="2087" w:type="dxa"/>
            <w:gridSpan w:val="2"/>
            <w:vMerge w:val="continue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30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546" w:hRule="atLeast"/>
          <w:cantSplit w:val="true"/>
        </w:trPr>
        <w:tc>
          <w:tcPr>
            <w:tcW w:w="5159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ИТОГО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70 000,00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70 000,00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70 000,00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651" w:hRule="atLeast"/>
          <w:cantSplit w:val="true"/>
        </w:trPr>
        <w:tc>
          <w:tcPr>
            <w:tcW w:w="10236" w:type="dxa"/>
            <w:gridSpan w:val="11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numPr>
                <w:ilvl w:val="0"/>
                <w:numId w:val="6"/>
              </w:numPr>
              <w:shd w:val="clear" w:fill="FFFFFF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Материально – техническое обеспечение доступной средой для инвалидов и других маломобильных групп граждан в сельском поселении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354" w:hRule="atLeast"/>
          <w:cantSplit w:val="true"/>
        </w:trPr>
        <w:tc>
          <w:tcPr>
            <w:tcW w:w="2124" w:type="dxa"/>
            <w:gridSpan w:val="3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Установка пандусов</w:t>
            </w:r>
          </w:p>
        </w:tc>
        <w:tc>
          <w:tcPr>
            <w:tcW w:w="3035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407" w:hRule="atLeast"/>
          <w:cantSplit w:val="true"/>
        </w:trPr>
        <w:tc>
          <w:tcPr>
            <w:tcW w:w="2124" w:type="dxa"/>
            <w:gridSpan w:val="3"/>
            <w:vMerge w:val="continue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3035" w:type="dxa"/>
            <w:gridSpan w:val="5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438" w:hRule="atLeast"/>
          <w:cantSplit w:val="true"/>
        </w:trPr>
        <w:tc>
          <w:tcPr>
            <w:tcW w:w="2124" w:type="dxa"/>
            <w:gridSpan w:val="3"/>
            <w:vMerge w:val="continue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3035" w:type="dxa"/>
            <w:gridSpan w:val="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438" w:hRule="atLeast"/>
          <w:cantSplit w:val="true"/>
        </w:trPr>
        <w:tc>
          <w:tcPr>
            <w:tcW w:w="5159" w:type="dxa"/>
            <w:gridSpan w:val="8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ИТОГО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379" w:hRule="atLeast"/>
          <w:cantSplit w:val="true"/>
        </w:trPr>
        <w:tc>
          <w:tcPr>
            <w:tcW w:w="10236" w:type="dxa"/>
            <w:gridSpan w:val="11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numPr>
                <w:ilvl w:val="0"/>
                <w:numId w:val="6"/>
              </w:numPr>
              <w:shd w:val="clear" w:fill="FFFFFF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Материальное обеспечение трудоустройства безработных граждан в сельском поселении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785" w:hRule="atLeast"/>
          <w:cantSplit w:val="true"/>
        </w:trPr>
        <w:tc>
          <w:tcPr>
            <w:tcW w:w="2124" w:type="dxa"/>
            <w:gridSpan w:val="3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Материальное обеспечение трудоустройства безработных граждан</w:t>
            </w:r>
          </w:p>
        </w:tc>
        <w:tc>
          <w:tcPr>
            <w:tcW w:w="30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259" w:hRule="atLeast"/>
          <w:cantSplit w:val="true"/>
        </w:trPr>
        <w:tc>
          <w:tcPr>
            <w:tcW w:w="2124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30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390" w:hRule="atLeast"/>
          <w:cantSplit w:val="true"/>
        </w:trPr>
        <w:tc>
          <w:tcPr>
            <w:tcW w:w="2124" w:type="dxa"/>
            <w:gridSpan w:val="3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30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390" w:hRule="atLeast"/>
          <w:cantSplit w:val="true"/>
        </w:trPr>
        <w:tc>
          <w:tcPr>
            <w:tcW w:w="5159" w:type="dxa"/>
            <w:gridSpan w:val="8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ИТОГО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390" w:hRule="atLeast"/>
          <w:cantSplit w:val="true"/>
        </w:trPr>
        <w:tc>
          <w:tcPr>
            <w:tcW w:w="10236" w:type="dxa"/>
            <w:gridSpan w:val="11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numPr>
                <w:ilvl w:val="0"/>
                <w:numId w:val="6"/>
              </w:numPr>
              <w:shd w:val="clear" w:fill="FFFFFF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Пенсии, выплачиваемые организациями сектора государственного управления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390" w:hRule="atLeast"/>
          <w:cantSplit w:val="true"/>
        </w:trPr>
        <w:tc>
          <w:tcPr>
            <w:tcW w:w="2087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3072" w:type="dxa"/>
            <w:gridSpan w:val="6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390" w:hRule="atLeast"/>
          <w:cantSplit w:val="true"/>
        </w:trPr>
        <w:tc>
          <w:tcPr>
            <w:tcW w:w="2087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3072" w:type="dxa"/>
            <w:gridSpan w:val="6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390" w:hRule="atLeast"/>
          <w:cantSplit w:val="true"/>
        </w:trPr>
        <w:tc>
          <w:tcPr>
            <w:tcW w:w="2087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3072" w:type="dxa"/>
            <w:gridSpan w:val="6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2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hanging="7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360" w:hRule="atLeast"/>
          <w:cantSplit w:val="true"/>
        </w:trPr>
        <w:tc>
          <w:tcPr>
            <w:tcW w:w="10236" w:type="dxa"/>
            <w:gridSpan w:val="11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numPr>
                <w:ilvl w:val="0"/>
                <w:numId w:val="6"/>
              </w:numPr>
              <w:shd w:val="clear" w:fill="FFFFFF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Материально – техническое обеспечение празднично-досуговых мероприятий в сельском поселении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445" w:hRule="atLeast"/>
          <w:cantSplit w:val="true"/>
        </w:trPr>
        <w:tc>
          <w:tcPr>
            <w:tcW w:w="2087" w:type="dxa"/>
            <w:gridSpan w:val="2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Проведение праздника нового года (Покупка сувенирной продукции, материалов для оформления)</w:t>
            </w:r>
          </w:p>
        </w:tc>
        <w:tc>
          <w:tcPr>
            <w:tcW w:w="30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35 000,00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35 000,00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35 000,00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422" w:hRule="atLeast"/>
          <w:cantSplit w:val="true"/>
        </w:trPr>
        <w:tc>
          <w:tcPr>
            <w:tcW w:w="2087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30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414" w:hRule="atLeast"/>
          <w:cantSplit w:val="true"/>
        </w:trPr>
        <w:tc>
          <w:tcPr>
            <w:tcW w:w="2087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30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414" w:hRule="atLeast"/>
          <w:cantSplit w:val="true"/>
        </w:trPr>
        <w:tc>
          <w:tcPr>
            <w:tcW w:w="5159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ИТОГО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35000,00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/>
                <w:b w:val="false"/>
                <w:bCs w:val="false"/>
                <w:sz w:val="22"/>
                <w:szCs w:val="22"/>
              </w:rPr>
              <w:t>35 000,00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/>
                <w:b w:val="false"/>
                <w:bCs w:val="false"/>
                <w:sz w:val="22"/>
                <w:szCs w:val="22"/>
              </w:rPr>
              <w:t>35 000,00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414" w:hRule="atLeast"/>
          <w:cantSplit w:val="true"/>
        </w:trPr>
        <w:tc>
          <w:tcPr>
            <w:tcW w:w="2087" w:type="dxa"/>
            <w:gridSpan w:val="2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Проведение праздника Масленицы (Покупка сувенирной продукции, материалов для оформления)</w:t>
            </w:r>
          </w:p>
        </w:tc>
        <w:tc>
          <w:tcPr>
            <w:tcW w:w="30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eastAsia="Times New Roman" w:cs="Times New Roman"/>
                <w:color w:val="auto"/>
                <w:sz w:val="22"/>
                <w:szCs w:val="22"/>
                <w:lang w:val="en-US" w:eastAsia="zh-CN" w:bidi="ar-SA"/>
              </w:rPr>
              <w:t>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eastAsia="Times New Roman" w:cs="Times New Roman"/>
                <w:color w:val="auto"/>
                <w:sz w:val="22"/>
                <w:szCs w:val="22"/>
                <w:lang w:val="en-US" w:eastAsia="zh-CN" w:bidi="ar-SA"/>
              </w:rPr>
              <w:t>0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414" w:hRule="atLeast"/>
          <w:cantSplit w:val="true"/>
        </w:trPr>
        <w:tc>
          <w:tcPr>
            <w:tcW w:w="2087" w:type="dxa"/>
            <w:gridSpan w:val="2"/>
            <w:vMerge w:val="continue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30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414" w:hRule="atLeast"/>
          <w:cantSplit w:val="true"/>
        </w:trPr>
        <w:tc>
          <w:tcPr>
            <w:tcW w:w="2087" w:type="dxa"/>
            <w:gridSpan w:val="2"/>
            <w:vMerge w:val="continue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30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414" w:hRule="atLeast"/>
          <w:cantSplit w:val="true"/>
        </w:trPr>
        <w:tc>
          <w:tcPr>
            <w:tcW w:w="5159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ИТОГО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2"/>
                <w:szCs w:val="22"/>
                <w:lang w:val="en-US" w:eastAsia="zh-CN" w:bidi="ar-SA"/>
              </w:rPr>
              <w:t>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2"/>
                <w:szCs w:val="22"/>
                <w:lang w:val="en-US" w:eastAsia="zh-CN" w:bidi="ar-SA"/>
              </w:rPr>
              <w:t>0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14" w:hRule="atLeast"/>
          <w:cantSplit w:val="true"/>
        </w:trPr>
        <w:tc>
          <w:tcPr>
            <w:tcW w:w="2087" w:type="dxa"/>
            <w:gridSpan w:val="2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Проведение праздника 9 мая (Покупка сувенирной продукции, цветов, венков)</w:t>
            </w:r>
          </w:p>
        </w:tc>
        <w:tc>
          <w:tcPr>
            <w:tcW w:w="30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en-US" w:eastAsia="ru-RU" w:bidi="ar-SA"/>
              </w:rPr>
              <w:t>58</w:t>
            </w: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en-US" w:eastAsia="ru-RU" w:bidi="ar-SA"/>
              </w:rPr>
              <w:t>398</w:t>
            </w: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,</w:t>
            </w: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en-US" w:eastAsia="ru-RU" w:bidi="ar-SA"/>
              </w:rPr>
              <w:t>52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eastAsia="Times New Roman" w:cs="Times New Roman"/>
                <w:color w:val="auto"/>
                <w:sz w:val="22"/>
                <w:szCs w:val="22"/>
                <w:lang w:val="en-US" w:eastAsia="zh-CN" w:bidi="ar-SA"/>
              </w:rPr>
              <w:t>59 389,52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eastAsia="Times New Roman" w:cs="Times New Roman"/>
                <w:color w:val="auto"/>
                <w:sz w:val="22"/>
                <w:szCs w:val="22"/>
                <w:lang w:val="en-US" w:eastAsia="zh-CN" w:bidi="ar-SA"/>
              </w:rPr>
              <w:t>59 389,52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14" w:hRule="atLeast"/>
          <w:cantSplit w:val="true"/>
        </w:trPr>
        <w:tc>
          <w:tcPr>
            <w:tcW w:w="2087" w:type="dxa"/>
            <w:gridSpan w:val="2"/>
            <w:vMerge w:val="continue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30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14" w:hRule="atLeast"/>
          <w:cantSplit w:val="true"/>
        </w:trPr>
        <w:tc>
          <w:tcPr>
            <w:tcW w:w="2087" w:type="dxa"/>
            <w:gridSpan w:val="2"/>
            <w:vMerge w:val="continue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30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14" w:hRule="atLeast"/>
          <w:cantSplit w:val="true"/>
        </w:trPr>
        <w:tc>
          <w:tcPr>
            <w:tcW w:w="5159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ИТОГО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en-US" w:eastAsia="ru-RU" w:bidi="ar-SA"/>
              </w:rPr>
              <w:t>58</w:t>
            </w: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en-US" w:eastAsia="ru-RU" w:bidi="ar-SA"/>
              </w:rPr>
              <w:t>398</w:t>
            </w: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,</w:t>
            </w: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en-US" w:eastAsia="ru-RU" w:bidi="ar-SA"/>
              </w:rPr>
              <w:t>52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2"/>
                <w:szCs w:val="22"/>
                <w:lang w:val="en-US" w:eastAsia="zh-CN" w:bidi="ar-SA"/>
              </w:rPr>
              <w:t>59 389,52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2"/>
                <w:szCs w:val="22"/>
                <w:lang w:val="en-US" w:eastAsia="zh-CN" w:bidi="ar-SA"/>
              </w:rPr>
              <w:t>59 389,52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14" w:hRule="atLeast"/>
          <w:cantSplit w:val="true"/>
        </w:trPr>
        <w:tc>
          <w:tcPr>
            <w:tcW w:w="5159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708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14" w:hRule="atLeast"/>
          <w:cantSplit w:val="true"/>
        </w:trPr>
        <w:tc>
          <w:tcPr>
            <w:tcW w:w="2124" w:type="dxa"/>
            <w:gridSpan w:val="3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Проведение праздника День села (Покупка сувенирной продукции, материалов для оформления)</w:t>
            </w:r>
          </w:p>
        </w:tc>
        <w:tc>
          <w:tcPr>
            <w:tcW w:w="30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eastAsia="Times New Roman" w:cs="Times New Roman"/>
                <w:color w:val="auto"/>
                <w:sz w:val="22"/>
                <w:szCs w:val="22"/>
                <w:lang w:val="en-US" w:eastAsia="zh-CN" w:bidi="ar-SA"/>
              </w:rPr>
              <w:t>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eastAsia="Times New Roman" w:cs="Times New Roman"/>
                <w:color w:val="auto"/>
                <w:sz w:val="22"/>
                <w:szCs w:val="22"/>
                <w:lang w:val="en-US" w:eastAsia="zh-CN" w:bidi="ar-SA"/>
              </w:rPr>
              <w:t>0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14" w:hRule="atLeast"/>
          <w:cantSplit w:val="true"/>
        </w:trPr>
        <w:tc>
          <w:tcPr>
            <w:tcW w:w="2124" w:type="dxa"/>
            <w:gridSpan w:val="3"/>
            <w:vMerge w:val="continue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30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14" w:hRule="atLeast"/>
          <w:cantSplit w:val="true"/>
        </w:trPr>
        <w:tc>
          <w:tcPr>
            <w:tcW w:w="2124" w:type="dxa"/>
            <w:gridSpan w:val="3"/>
            <w:vMerge w:val="continue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30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14" w:hRule="atLeast"/>
          <w:cantSplit w:val="true"/>
        </w:trPr>
        <w:tc>
          <w:tcPr>
            <w:tcW w:w="5159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ИТОГО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eastAsia="Times New Roman" w:cs="Times New Roman"/>
                <w:b/>
                <w:b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eastAsia="Times New Roman" w:cs="Times New Roman"/>
                <w:b/>
                <w:color w:val="auto"/>
                <w:sz w:val="22"/>
                <w:szCs w:val="22"/>
                <w:lang w:val="en-US" w:eastAsia="zh-CN" w:bidi="ar-SA"/>
              </w:rPr>
              <w:t>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eastAsia="Times New Roman" w:cs="Times New Roman"/>
                <w:b/>
                <w:b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eastAsia="Times New Roman" w:cs="Times New Roman"/>
                <w:b/>
                <w:color w:val="auto"/>
                <w:sz w:val="22"/>
                <w:szCs w:val="22"/>
                <w:lang w:val="en-US" w:eastAsia="zh-CN" w:bidi="ar-SA"/>
              </w:rPr>
              <w:t>0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14" w:hRule="atLeast"/>
          <w:cantSplit w:val="true"/>
        </w:trPr>
        <w:tc>
          <w:tcPr>
            <w:tcW w:w="840" w:type="dxa"/>
            <w:tcBorders>
              <w:lef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gridSpan w:val="4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71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752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693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632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414" w:hRule="atLeast"/>
          <w:cantSplit w:val="true"/>
        </w:trPr>
        <w:tc>
          <w:tcPr>
            <w:tcW w:w="2124" w:type="dxa"/>
            <w:gridSpan w:val="3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Проведение праздника 8 Марта (Покупка сувенирной продукции, цветов, венков)</w:t>
            </w:r>
          </w:p>
        </w:tc>
        <w:tc>
          <w:tcPr>
            <w:tcW w:w="30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eastAsia="Times New Roman" w:cs="Times New Roman"/>
                <w:color w:val="auto"/>
                <w:sz w:val="22"/>
                <w:szCs w:val="22"/>
                <w:lang w:val="en-US" w:eastAsia="zh-CN" w:bidi="ar-SA"/>
              </w:rPr>
              <w:t>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eastAsia="Times New Roman" w:cs="Times New Roman"/>
                <w:color w:val="auto"/>
                <w:sz w:val="22"/>
                <w:szCs w:val="22"/>
                <w:lang w:val="en-US" w:eastAsia="zh-CN" w:bidi="ar-SA"/>
              </w:rPr>
              <w:t>0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14" w:hRule="atLeast"/>
          <w:cantSplit w:val="true"/>
        </w:trPr>
        <w:tc>
          <w:tcPr>
            <w:tcW w:w="2124" w:type="dxa"/>
            <w:gridSpan w:val="3"/>
            <w:vMerge w:val="continue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30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14" w:hRule="atLeast"/>
          <w:cantSplit w:val="true"/>
        </w:trPr>
        <w:tc>
          <w:tcPr>
            <w:tcW w:w="2124" w:type="dxa"/>
            <w:gridSpan w:val="3"/>
            <w:vMerge w:val="continue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30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14" w:hRule="atLeast"/>
          <w:cantSplit w:val="true"/>
        </w:trPr>
        <w:tc>
          <w:tcPr>
            <w:tcW w:w="5159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ИТОГО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eastAsia="Times New Roman" w:cs="Times New Roman"/>
                <w:b/>
                <w:b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eastAsia="Times New Roman" w:cs="Times New Roman"/>
                <w:b/>
                <w:color w:val="auto"/>
                <w:sz w:val="22"/>
                <w:szCs w:val="22"/>
                <w:lang w:val="en-US" w:eastAsia="zh-CN" w:bidi="ar-SA"/>
              </w:rPr>
              <w:t>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eastAsia="Times New Roman" w:cs="Times New Roman"/>
                <w:b/>
                <w:b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eastAsia="Times New Roman" w:cs="Times New Roman"/>
                <w:b/>
                <w:color w:val="auto"/>
                <w:sz w:val="22"/>
                <w:szCs w:val="22"/>
                <w:lang w:val="en-US" w:eastAsia="zh-CN" w:bidi="ar-SA"/>
              </w:rPr>
              <w:t>0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14" w:hRule="atLeast"/>
          <w:cantSplit w:val="true"/>
        </w:trPr>
        <w:tc>
          <w:tcPr>
            <w:tcW w:w="2124" w:type="dxa"/>
            <w:gridSpan w:val="3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Проведение праздника 23 Февраля (Покупка сувенирной продукции, цветов, венков)</w:t>
            </w:r>
          </w:p>
        </w:tc>
        <w:tc>
          <w:tcPr>
            <w:tcW w:w="30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eastAsia="Times New Roman" w:cs="Times New Roman"/>
                <w:color w:val="auto"/>
                <w:sz w:val="22"/>
                <w:szCs w:val="22"/>
                <w:lang w:val="en-US" w:eastAsia="zh-CN" w:bidi="ar-SA"/>
              </w:rPr>
              <w:t>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eastAsia="Times New Roman" w:cs="Times New Roman"/>
                <w:color w:val="auto"/>
                <w:sz w:val="22"/>
                <w:szCs w:val="22"/>
                <w:lang w:val="en-US" w:eastAsia="zh-CN" w:bidi="ar-SA"/>
              </w:rPr>
              <w:t>0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14" w:hRule="atLeast"/>
          <w:cantSplit w:val="true"/>
        </w:trPr>
        <w:tc>
          <w:tcPr>
            <w:tcW w:w="2124" w:type="dxa"/>
            <w:gridSpan w:val="3"/>
            <w:vMerge w:val="continue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30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14" w:hRule="atLeast"/>
          <w:cantSplit w:val="true"/>
        </w:trPr>
        <w:tc>
          <w:tcPr>
            <w:tcW w:w="2124" w:type="dxa"/>
            <w:gridSpan w:val="3"/>
            <w:vMerge w:val="continue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30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14" w:hRule="atLeast"/>
          <w:cantSplit w:val="true"/>
        </w:trPr>
        <w:tc>
          <w:tcPr>
            <w:tcW w:w="5159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ИТОГО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eastAsia="Times New Roman" w:cs="Times New Roman"/>
                <w:b/>
                <w:b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eastAsia="Times New Roman" w:cs="Times New Roman"/>
                <w:b/>
                <w:color w:val="auto"/>
                <w:sz w:val="22"/>
                <w:szCs w:val="22"/>
                <w:lang w:val="en-US" w:eastAsia="zh-CN" w:bidi="ar-SA"/>
              </w:rPr>
              <w:t>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eastAsia="Times New Roman" w:cs="Times New Roman"/>
                <w:b/>
                <w:b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eastAsia="Times New Roman" w:cs="Times New Roman"/>
                <w:b/>
                <w:color w:val="auto"/>
                <w:sz w:val="22"/>
                <w:szCs w:val="22"/>
                <w:lang w:val="en-US" w:eastAsia="zh-CN" w:bidi="ar-SA"/>
              </w:rPr>
              <w:t>0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14" w:hRule="atLeast"/>
          <w:cantSplit w:val="true"/>
        </w:trPr>
        <w:tc>
          <w:tcPr>
            <w:tcW w:w="2124" w:type="dxa"/>
            <w:gridSpan w:val="3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Проведение праздника День защиты детей (Покупка сувенирной продукции, материалов для оформления)</w:t>
            </w:r>
          </w:p>
        </w:tc>
        <w:tc>
          <w:tcPr>
            <w:tcW w:w="30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eastAsia="Times New Roman" w:cs="Times New Roman"/>
                <w:color w:val="auto"/>
                <w:sz w:val="22"/>
                <w:szCs w:val="22"/>
                <w:lang w:val="en-US" w:eastAsia="zh-CN" w:bidi="ar-SA"/>
              </w:rPr>
              <w:t>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eastAsia="Times New Roman" w:cs="Times New Roman"/>
                <w:color w:val="auto"/>
                <w:sz w:val="22"/>
                <w:szCs w:val="22"/>
                <w:lang w:val="en-US" w:eastAsia="zh-CN" w:bidi="ar-SA"/>
              </w:rPr>
              <w:t>0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14" w:hRule="atLeast"/>
          <w:cantSplit w:val="true"/>
        </w:trPr>
        <w:tc>
          <w:tcPr>
            <w:tcW w:w="2124" w:type="dxa"/>
            <w:gridSpan w:val="3"/>
            <w:vMerge w:val="continue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30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14" w:hRule="atLeast"/>
          <w:cantSplit w:val="true"/>
        </w:trPr>
        <w:tc>
          <w:tcPr>
            <w:tcW w:w="2124" w:type="dxa"/>
            <w:gridSpan w:val="3"/>
            <w:vMerge w:val="continue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30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8" w:hRule="atLeast"/>
          <w:cantSplit w:val="true"/>
        </w:trPr>
        <w:tc>
          <w:tcPr>
            <w:tcW w:w="5159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ИТОГО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eastAsia="Times New Roman" w:cs="Times New Roman"/>
                <w:b/>
                <w:b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eastAsia="Times New Roman" w:cs="Times New Roman"/>
                <w:b/>
                <w:color w:val="auto"/>
                <w:sz w:val="22"/>
                <w:szCs w:val="22"/>
                <w:lang w:val="en-US" w:eastAsia="zh-CN" w:bidi="ar-SA"/>
              </w:rPr>
              <w:t>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eastAsia="Times New Roman" w:cs="Times New Roman"/>
                <w:b/>
                <w:b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eastAsia="Times New Roman" w:cs="Times New Roman"/>
                <w:b/>
                <w:color w:val="auto"/>
                <w:sz w:val="22"/>
                <w:szCs w:val="22"/>
                <w:lang w:val="en-US" w:eastAsia="zh-CN" w:bidi="ar-SA"/>
              </w:rPr>
              <w:t>0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14" w:hRule="atLeast"/>
          <w:cantSplit w:val="true"/>
        </w:trPr>
        <w:tc>
          <w:tcPr>
            <w:tcW w:w="2124" w:type="dxa"/>
            <w:gridSpan w:val="3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Проведение праздника День пожилого человека (Покупка сувенирной продукции, материалов для оформления)</w:t>
            </w:r>
          </w:p>
        </w:tc>
        <w:tc>
          <w:tcPr>
            <w:tcW w:w="30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eastAsia="Times New Roman" w:cs="Times New Roman"/>
                <w:color w:val="auto"/>
                <w:sz w:val="22"/>
                <w:szCs w:val="22"/>
                <w:lang w:val="en-US" w:eastAsia="zh-CN" w:bidi="ar-SA"/>
              </w:rPr>
              <w:t>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eastAsia="Times New Roman" w:cs="Times New Roman"/>
                <w:color w:val="auto"/>
                <w:sz w:val="22"/>
                <w:szCs w:val="22"/>
                <w:lang w:val="en-US" w:eastAsia="zh-CN" w:bidi="ar-SA"/>
              </w:rPr>
              <w:t>0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14" w:hRule="atLeast"/>
          <w:cantSplit w:val="true"/>
        </w:trPr>
        <w:tc>
          <w:tcPr>
            <w:tcW w:w="2124" w:type="dxa"/>
            <w:gridSpan w:val="3"/>
            <w:vMerge w:val="continue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30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14" w:hRule="atLeast"/>
          <w:cantSplit w:val="true"/>
        </w:trPr>
        <w:tc>
          <w:tcPr>
            <w:tcW w:w="2124" w:type="dxa"/>
            <w:gridSpan w:val="3"/>
            <w:vMerge w:val="continue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30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14" w:hRule="atLeast"/>
          <w:cantSplit w:val="true"/>
        </w:trPr>
        <w:tc>
          <w:tcPr>
            <w:tcW w:w="5159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ИТОГО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eastAsia="Times New Roman" w:cs="Times New Roman"/>
                <w:b/>
                <w:b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eastAsia="Times New Roman" w:cs="Times New Roman"/>
                <w:b/>
                <w:color w:val="auto"/>
                <w:sz w:val="22"/>
                <w:szCs w:val="22"/>
                <w:lang w:val="en-US" w:eastAsia="zh-CN" w:bidi="ar-SA"/>
              </w:rPr>
              <w:t>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eastAsia="Times New Roman" w:cs="Times New Roman"/>
                <w:b/>
                <w:b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eastAsia="Times New Roman" w:cs="Times New Roman"/>
                <w:b/>
                <w:color w:val="auto"/>
                <w:sz w:val="22"/>
                <w:szCs w:val="22"/>
                <w:lang w:val="en-US" w:eastAsia="zh-CN" w:bidi="ar-SA"/>
              </w:rPr>
              <w:t>0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14" w:hRule="atLeast"/>
          <w:cantSplit w:val="true"/>
        </w:trPr>
        <w:tc>
          <w:tcPr>
            <w:tcW w:w="2124" w:type="dxa"/>
            <w:gridSpan w:val="3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Баннеры к празднику</w:t>
            </w:r>
          </w:p>
        </w:tc>
        <w:tc>
          <w:tcPr>
            <w:tcW w:w="30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eastAsia="Times New Roman" w:cs="Times New Roman"/>
                <w:color w:val="auto"/>
                <w:sz w:val="22"/>
                <w:szCs w:val="22"/>
                <w:lang w:val="en-US" w:eastAsia="zh-CN" w:bidi="ar-SA"/>
              </w:rPr>
              <w:t>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eastAsia="Times New Roman" w:cs="Times New Roman"/>
                <w:color w:val="auto"/>
                <w:sz w:val="22"/>
                <w:szCs w:val="22"/>
                <w:lang w:val="en-US" w:eastAsia="zh-CN" w:bidi="ar-SA"/>
              </w:rPr>
              <w:t>0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14" w:hRule="atLeast"/>
          <w:cantSplit w:val="true"/>
        </w:trPr>
        <w:tc>
          <w:tcPr>
            <w:tcW w:w="2124" w:type="dxa"/>
            <w:gridSpan w:val="3"/>
            <w:vMerge w:val="continue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30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14" w:hRule="atLeast"/>
          <w:cantSplit w:val="true"/>
        </w:trPr>
        <w:tc>
          <w:tcPr>
            <w:tcW w:w="2124" w:type="dxa"/>
            <w:gridSpan w:val="3"/>
            <w:vMerge w:val="continue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30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14" w:hRule="atLeast"/>
          <w:cantSplit w:val="true"/>
        </w:trPr>
        <w:tc>
          <w:tcPr>
            <w:tcW w:w="5159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ИТОГО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93 398,52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94 398,52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94 398,52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14" w:hRule="atLeast"/>
          <w:cantSplit w:val="true"/>
        </w:trPr>
        <w:tc>
          <w:tcPr>
            <w:tcW w:w="10236" w:type="dxa"/>
            <w:gridSpan w:val="11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tabs>
                <w:tab w:val="clear" w:pos="720"/>
                <w:tab w:val="left" w:pos="1740" w:leader="none"/>
              </w:tabs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ab/>
              <w:t>6</w:t>
            </w:r>
            <w:r>
              <w:rPr>
                <w:sz w:val="22"/>
                <w:szCs w:val="22"/>
              </w:rPr>
              <w:t xml:space="preserve"> Расходы на полномочия, передаваемые с уровня сельского поселения Ягодное муниципального района Ставропольский Самарской области на уровень муниципального района Ставропольский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14" w:hRule="atLeast"/>
          <w:cantSplit w:val="true"/>
        </w:trPr>
        <w:tc>
          <w:tcPr>
            <w:tcW w:w="2124" w:type="dxa"/>
            <w:gridSpan w:val="3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Организация библиотечного обслуживания населения, комплектование и обеспечение сохранности библиотечных фондов библиотек поселения. Создание условий для организации досуга и обеспечения жителей поселения услугами организаций культуры                                                                                                             (п.7, п.8. Соглашения)</w:t>
            </w:r>
          </w:p>
        </w:tc>
        <w:tc>
          <w:tcPr>
            <w:tcW w:w="30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4 619 378,39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4 619 378,39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4 619 378,39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414" w:hRule="atLeast"/>
          <w:cantSplit w:val="true"/>
        </w:trPr>
        <w:tc>
          <w:tcPr>
            <w:tcW w:w="2124" w:type="dxa"/>
            <w:gridSpan w:val="3"/>
            <w:vMerge w:val="continue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30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414" w:hRule="atLeast"/>
          <w:cantSplit w:val="true"/>
        </w:trPr>
        <w:tc>
          <w:tcPr>
            <w:tcW w:w="2124" w:type="dxa"/>
            <w:gridSpan w:val="3"/>
            <w:vMerge w:val="continue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30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firstLine="13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napToGrid w:val="false"/>
              <w:spacing w:before="0" w:after="200"/>
              <w:ind w:left="0" w:right="0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414" w:hRule="atLeast"/>
          <w:cantSplit w:val="true"/>
        </w:trPr>
        <w:tc>
          <w:tcPr>
            <w:tcW w:w="5159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ИТОГО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eastAsia="Times New Roman" w:cs="Times New Roman"/>
                <w:color w:val="auto"/>
                <w:sz w:val="22"/>
                <w:szCs w:val="22"/>
                <w:lang w:val="en-US" w:eastAsia="zh-CN" w:bidi="ar-SA"/>
              </w:rPr>
              <w:t>4 619 378,39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eastAsia="Times New Roman" w:cs="Times New Roman"/>
                <w:color w:val="auto"/>
                <w:sz w:val="22"/>
                <w:szCs w:val="22"/>
                <w:lang w:val="en-US" w:eastAsia="zh-CN" w:bidi="ar-SA"/>
              </w:rPr>
              <w:t>4 619 378,39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eastAsia="Times New Roman" w:cs="Times New Roman"/>
                <w:color w:val="auto"/>
                <w:sz w:val="22"/>
                <w:szCs w:val="22"/>
                <w:lang w:val="en-US" w:eastAsia="zh-CN" w:bidi="ar-SA"/>
              </w:rPr>
              <w:t>4 619 378,39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414" w:hRule="atLeast"/>
          <w:cantSplit w:val="true"/>
        </w:trPr>
        <w:tc>
          <w:tcPr>
            <w:tcW w:w="10236" w:type="dxa"/>
            <w:gridSpan w:val="11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lineRule="auto" w:line="276" w:before="0" w:after="200"/>
              <w:ind w:left="1069" w:right="0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/>
                <w:sz w:val="22"/>
                <w:szCs w:val="22"/>
                <w:shd w:fill="FFFFFF" w:val="clear"/>
              </w:rPr>
              <w:t>4.Расходы на поддержку отрасли культуры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414" w:hRule="atLeast"/>
          <w:cantSplit w:val="true"/>
        </w:trPr>
        <w:tc>
          <w:tcPr>
            <w:tcW w:w="2160" w:type="dxa"/>
            <w:gridSpan w:val="4"/>
            <w:vMerge w:val="restart"/>
            <w:tcBorders>
              <w:left w:val="single" w:sz="6" w:space="0" w:color="000000"/>
              <w:bottom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lineRule="auto" w:line="276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color w:val="1C1C1C"/>
                <w:sz w:val="22"/>
                <w:szCs w:val="22"/>
                <w:lang w:val="ru-RU" w:eastAsia="zh-CN" w:bidi="ar-SA"/>
              </w:rPr>
              <w:t>П</w:t>
            </w:r>
            <w:r>
              <w:rPr>
                <w:color w:val="1C1C1C"/>
                <w:sz w:val="22"/>
                <w:szCs w:val="22"/>
              </w:rPr>
              <w:t xml:space="preserve">роведение о ремонта  фасада </w:t>
            </w:r>
            <w:r>
              <w:rPr>
                <w:rFonts w:eastAsia="Times New Roman" w:cs="Times New Roman"/>
                <w:color w:val="1C1C1C"/>
                <w:sz w:val="22"/>
                <w:szCs w:val="22"/>
                <w:lang w:val="ru-RU" w:eastAsia="zh-CN" w:bidi="ar-SA"/>
              </w:rPr>
              <w:t>ДК Ягодное</w:t>
            </w:r>
          </w:p>
        </w:tc>
        <w:tc>
          <w:tcPr>
            <w:tcW w:w="2999" w:type="dxa"/>
            <w:gridSpan w:val="4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lineRule="auto" w:line="276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lineRule="auto" w:line="276" w:before="0" w:after="200"/>
              <w:jc w:val="center"/>
              <w:rPr>
                <w:rFonts w:ascii="Times New Roman" w:hAnsi="Times New Roman" w:eastAsia="Times New Roman" w:cs="" w:cstheme="minorBid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en-US" w:eastAsia="ru-RU" w:bidi="ar-SA"/>
              </w:rPr>
            </w:pPr>
            <w:r>
              <w:rPr>
                <w:rFonts w:eastAsia="Times New Roman" w:cs="" w:cstheme="minorBidi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en-US" w:eastAsia="ru-RU" w:bidi="ar-SA"/>
              </w:rPr>
              <w:t>0,00</w:t>
            </w:r>
          </w:p>
        </w:tc>
        <w:tc>
          <w:tcPr>
            <w:tcW w:w="169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lineRule="auto" w:line="276" w:before="0" w:after="200"/>
              <w:jc w:val="center"/>
              <w:rPr>
                <w:rFonts w:ascii="Times New Roman" w:hAnsi="Times New Roman"/>
                <w:sz w:val="22"/>
                <w:szCs w:val="22"/>
                <w:shd w:fill="FFFFFF" w:val="clear"/>
              </w:rPr>
            </w:pPr>
            <w:r>
              <w:rPr>
                <w:sz w:val="22"/>
                <w:szCs w:val="22"/>
                <w:shd w:fill="FFFFFF" w:val="clear"/>
              </w:rPr>
              <w:t>0,00</w:t>
            </w:r>
          </w:p>
        </w:tc>
        <w:tc>
          <w:tcPr>
            <w:tcW w:w="1632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lineRule="auto" w:line="276" w:before="0" w:after="200"/>
              <w:jc w:val="center"/>
              <w:rPr>
                <w:rFonts w:ascii="Times New Roman" w:hAnsi="Times New Roman"/>
                <w:sz w:val="22"/>
                <w:szCs w:val="22"/>
                <w:shd w:fill="FFFFFF" w:val="clear"/>
              </w:rPr>
            </w:pPr>
            <w:r>
              <w:rPr>
                <w:sz w:val="22"/>
                <w:szCs w:val="22"/>
                <w:shd w:fill="FFFFFF" w:val="clear"/>
              </w:rPr>
              <w:t>0,00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414" w:hRule="atLeast"/>
          <w:cantSplit w:val="true"/>
        </w:trPr>
        <w:tc>
          <w:tcPr>
            <w:tcW w:w="2160" w:type="dxa"/>
            <w:gridSpan w:val="4"/>
            <w:vMerge w:val="continue"/>
            <w:tcBorders>
              <w:left w:val="single" w:sz="6" w:space="0" w:color="000000"/>
              <w:bottom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napToGrid w:val="false"/>
              <w:spacing w:lineRule="auto" w:line="276"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2999" w:type="dxa"/>
            <w:gridSpan w:val="4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napToGrid w:val="false"/>
              <w:spacing w:lineRule="auto" w:line="276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lineRule="auto" w:line="276" w:before="0" w:after="200"/>
              <w:jc w:val="center"/>
              <w:rPr>
                <w:rFonts w:ascii="Times New Roman" w:hAnsi="Times New Roman" w:eastAsia="Times New Roman" w:cs="" w:cstheme="minorBidi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en-US" w:eastAsia="ru-RU" w:bidi="ar-SA"/>
              </w:rPr>
            </w:pPr>
            <w:r>
              <w:rPr>
                <w:rFonts w:eastAsia="Times New Roman" w:cs="" w:cstheme="minorBidi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en-US" w:eastAsia="ru-RU" w:bidi="ar-SA"/>
              </w:rPr>
              <w:t>0,00</w:t>
            </w:r>
          </w:p>
        </w:tc>
        <w:tc>
          <w:tcPr>
            <w:tcW w:w="169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lineRule="auto" w:line="276" w:before="0" w:after="200"/>
              <w:jc w:val="center"/>
              <w:rPr>
                <w:rFonts w:ascii="Times New Roman" w:hAnsi="Times New Roman"/>
                <w:sz w:val="22"/>
                <w:szCs w:val="22"/>
                <w:shd w:fill="FFFFFF" w:val="clear"/>
              </w:rPr>
            </w:pPr>
            <w:r>
              <w:rPr>
                <w:sz w:val="22"/>
                <w:szCs w:val="22"/>
                <w:shd w:fill="FFFFFF" w:val="clear"/>
              </w:rPr>
              <w:t>0,00</w:t>
            </w:r>
          </w:p>
        </w:tc>
        <w:tc>
          <w:tcPr>
            <w:tcW w:w="1632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lineRule="auto" w:line="276" w:before="0" w:after="200"/>
              <w:jc w:val="center"/>
              <w:rPr>
                <w:rFonts w:ascii="Times New Roman" w:hAnsi="Times New Roman"/>
                <w:sz w:val="22"/>
                <w:szCs w:val="22"/>
                <w:shd w:fill="FFFFFF" w:val="clear"/>
              </w:rPr>
            </w:pPr>
            <w:r>
              <w:rPr>
                <w:sz w:val="22"/>
                <w:szCs w:val="22"/>
                <w:shd w:fill="FFFFFF" w:val="clear"/>
              </w:rPr>
              <w:t>0,00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414" w:hRule="atLeast"/>
          <w:cantSplit w:val="true"/>
        </w:trPr>
        <w:tc>
          <w:tcPr>
            <w:tcW w:w="2160" w:type="dxa"/>
            <w:gridSpan w:val="4"/>
            <w:vMerge w:val="continue"/>
            <w:tcBorders>
              <w:left w:val="single" w:sz="6" w:space="0" w:color="000000"/>
              <w:bottom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napToGrid w:val="false"/>
              <w:spacing w:lineRule="auto" w:line="276"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2999" w:type="dxa"/>
            <w:gridSpan w:val="4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napToGrid w:val="false"/>
              <w:spacing w:lineRule="auto" w:line="276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lineRule="auto" w:line="276" w:before="0" w:after="200"/>
              <w:jc w:val="center"/>
              <w:rPr>
                <w:rFonts w:ascii="Times New Roman" w:hAnsi="Times New Roman"/>
                <w:sz w:val="22"/>
                <w:szCs w:val="22"/>
                <w:shd w:fill="FFFFFF" w:val="clear"/>
              </w:rPr>
            </w:pPr>
            <w:r>
              <w:rPr>
                <w:sz w:val="22"/>
                <w:szCs w:val="22"/>
                <w:shd w:fill="FFFFFF" w:val="clear"/>
              </w:rPr>
              <w:t>194 508,</w:t>
            </w:r>
            <w:r>
              <w:rPr>
                <w:sz w:val="22"/>
                <w:szCs w:val="22"/>
                <w:shd w:fill="FFFFFF" w:val="clear"/>
                <w:lang w:val="en-US"/>
              </w:rPr>
              <w:t>00</w:t>
            </w:r>
          </w:p>
        </w:tc>
        <w:tc>
          <w:tcPr>
            <w:tcW w:w="169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lineRule="auto" w:line="276" w:before="0" w:after="200"/>
              <w:jc w:val="center"/>
              <w:rPr>
                <w:rFonts w:ascii="Times New Roman" w:hAnsi="Times New Roman"/>
                <w:sz w:val="22"/>
                <w:szCs w:val="22"/>
                <w:shd w:fill="FFFFFF" w:val="clear"/>
              </w:rPr>
            </w:pPr>
            <w:r>
              <w:rPr>
                <w:sz w:val="22"/>
                <w:szCs w:val="22"/>
                <w:shd w:fill="FFFFFF" w:val="clear"/>
                <w:lang w:val="en-US"/>
              </w:rPr>
              <w:t>0,00</w:t>
            </w:r>
          </w:p>
        </w:tc>
        <w:tc>
          <w:tcPr>
            <w:tcW w:w="1632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napToGrid w:val="false"/>
              <w:spacing w:lineRule="auto" w:line="276" w:before="0" w:after="200"/>
              <w:jc w:val="center"/>
              <w:rPr>
                <w:rFonts w:ascii="Times New Roman" w:hAnsi="Times New Roman"/>
                <w:sz w:val="22"/>
                <w:szCs w:val="22"/>
                <w:shd w:fill="FFFFFF" w:val="clear"/>
              </w:rPr>
            </w:pPr>
            <w:r>
              <w:rPr>
                <w:sz w:val="22"/>
                <w:szCs w:val="22"/>
                <w:shd w:fill="FFFFFF" w:val="clear"/>
              </w:rPr>
              <w:t>0,00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414" w:hRule="atLeast"/>
          <w:cantSplit w:val="true"/>
        </w:trPr>
        <w:tc>
          <w:tcPr>
            <w:tcW w:w="5159" w:type="dxa"/>
            <w:gridSpan w:val="8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ИТОГО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lineRule="auto" w:line="276" w:before="0" w:after="200"/>
              <w:jc w:val="center"/>
              <w:rPr>
                <w:rFonts w:ascii="Times New Roman" w:hAnsi="Times New Roman"/>
                <w:sz w:val="22"/>
                <w:szCs w:val="22"/>
                <w:shd w:fill="FFFFFF" w:val="clear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shd w:fill="FFFFFF" w:val="clear"/>
                <w:lang w:val="en-US" w:eastAsia="zh-CN" w:bidi="ar-SA"/>
              </w:rPr>
              <w:t>194 508,00</w:t>
            </w:r>
          </w:p>
        </w:tc>
        <w:tc>
          <w:tcPr>
            <w:tcW w:w="169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napToGrid w:val="false"/>
              <w:spacing w:lineRule="auto" w:line="276" w:before="0" w:after="200"/>
              <w:jc w:val="center"/>
              <w:rPr>
                <w:rFonts w:ascii="Times New Roman" w:hAnsi="Times New Roman"/>
                <w:sz w:val="22"/>
                <w:szCs w:val="22"/>
                <w:shd w:fill="FFFFFF" w:val="clear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shd w:fill="FFFFFF" w:val="clear"/>
                <w:lang w:val="en-US" w:eastAsia="zh-CN" w:bidi="ar-SA"/>
              </w:rPr>
              <w:t>0,00</w:t>
            </w:r>
          </w:p>
        </w:tc>
        <w:tc>
          <w:tcPr>
            <w:tcW w:w="1632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napToGrid w:val="false"/>
              <w:spacing w:lineRule="auto" w:line="276" w:before="0" w:after="200"/>
              <w:jc w:val="center"/>
              <w:rPr>
                <w:rFonts w:ascii="Times New Roman" w:hAnsi="Times New Roman"/>
                <w:sz w:val="22"/>
                <w:szCs w:val="22"/>
                <w:shd w:fill="FFFFFF" w:val="clear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shd w:fill="FFFFFF" w:val="clear"/>
                <w:lang w:val="en-US" w:eastAsia="zh-CN" w:bidi="ar-SA"/>
              </w:rPr>
              <w:t>0,00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414" w:hRule="atLeast"/>
          <w:cantSplit w:val="true"/>
        </w:trPr>
        <w:tc>
          <w:tcPr>
            <w:tcW w:w="5159" w:type="dxa"/>
            <w:gridSpan w:val="8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ind w:left="0" w:right="0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Итого по мероприятиям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color w:val="auto"/>
                <w:sz w:val="22"/>
                <w:szCs w:val="22"/>
                <w:lang w:val="en-US" w:eastAsia="zh-CN" w:bidi="ar-SA"/>
              </w:rPr>
              <w:t>5 688 827,51</w:t>
            </w:r>
          </w:p>
        </w:tc>
        <w:tc>
          <w:tcPr>
            <w:tcW w:w="169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color w:val="auto"/>
                <w:sz w:val="22"/>
                <w:szCs w:val="22"/>
                <w:lang w:val="en-US" w:eastAsia="zh-CN" w:bidi="ar-SA"/>
              </w:rPr>
              <w:t>5 688 827,51</w:t>
            </w:r>
          </w:p>
        </w:tc>
        <w:tc>
          <w:tcPr>
            <w:tcW w:w="1632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Cell"/>
              <w:widowControl w:val="false"/>
              <w:shd w:val="clear" w:fill="FFFFFF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color w:val="auto"/>
                <w:sz w:val="22"/>
                <w:szCs w:val="22"/>
                <w:lang w:val="en-US" w:eastAsia="zh-CN" w:bidi="ar-SA"/>
              </w:rPr>
              <w:t>5 688 827,51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shd w:val="clear" w:fill="FFFFFF"/>
        <w:spacing w:lineRule="auto" w:line="276" w:before="0" w:after="0"/>
        <w:ind w:left="0" w:right="0" w:hanging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spacing w:lineRule="auto" w:line="276" w:before="240" w:after="0"/>
        <w:ind w:left="0" w:righ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spacing w:lineRule="auto" w:line="276" w:before="240" w:after="0"/>
        <w:ind w:left="0" w:righ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spacing w:lineRule="auto" w:line="276" w:before="240" w:after="0"/>
        <w:ind w:left="0" w:righ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spacing w:lineRule="auto" w:line="276" w:before="240" w:after="0"/>
        <w:ind w:left="0" w:right="0" w:hanging="0"/>
        <w:jc w:val="left"/>
        <w:rPr>
          <w:rFonts w:ascii="Times New Roman" w:hAnsi="Times New Roman"/>
          <w:sz w:val="22"/>
          <w:szCs w:val="22"/>
        </w:rPr>
      </w:pP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en-US" w:eastAsia="zh-CN" w:bidi="hi-IN"/>
        </w:rPr>
        <w:t>5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000000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.</w:t>
      </w:r>
      <w:r>
        <w:rPr>
          <w:rFonts w:eastAsia="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en-US" w:eastAsia="ru-RU" w:bidi="ar-SA"/>
        </w:rPr>
        <w:t>1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000000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.В приложение № 10(А) к муниципальной программе «</w:t>
      </w:r>
      <w:r>
        <w:rPr>
          <w:rFonts w:eastAsia="NSimSun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000000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 xml:space="preserve">Социально – экономическое развитие 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000000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 xml:space="preserve">сельского поселения Ягодное  муниципального района Ставропольский Самарской области </w:t>
      </w:r>
      <w:r>
        <w:rPr>
          <w:rFonts w:eastAsia="NSimSun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000000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на 202</w:t>
      </w:r>
      <w:r>
        <w:rPr>
          <w:rFonts w:eastAsia="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en-US" w:eastAsia="ru-RU" w:bidi="ar-SA"/>
        </w:rPr>
        <w:t>2</w:t>
      </w:r>
      <w:r>
        <w:rPr>
          <w:rFonts w:eastAsia="NSimSun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000000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 xml:space="preserve"> - 202</w:t>
      </w:r>
      <w:r>
        <w:rPr>
          <w:rFonts w:eastAsia="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en-US" w:eastAsia="ru-RU" w:bidi="ar-SA"/>
        </w:rPr>
        <w:t>4</w:t>
      </w:r>
      <w:r>
        <w:rPr>
          <w:rFonts w:eastAsia="NSimSun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000000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 xml:space="preserve"> годы</w:t>
      </w:r>
      <w:r>
        <w:rPr>
          <w:rFonts w:eastAsia="NSimSu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vanish w:val="false"/>
          <w:color w:val="000000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 xml:space="preserve">», 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000000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 xml:space="preserve">утвержденной Постановлением Администрации сельского поселения Ягодное  муниципального района Ставропольский Самарской области от 30 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en-US" w:eastAsia="zh-CN" w:bidi="hi-IN"/>
        </w:rPr>
        <w:t>д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екабря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000000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 xml:space="preserve"> 20</w:t>
      </w:r>
      <w:r>
        <w:rPr>
          <w:rFonts w:eastAsia="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ru-RU" w:bidi="ar-SA"/>
        </w:rPr>
        <w:t>21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000000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 xml:space="preserve"> года № </w:t>
      </w:r>
      <w:r>
        <w:rPr>
          <w:rFonts w:eastAsia="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ru-RU" w:bidi="ar-SA"/>
        </w:rPr>
        <w:t>136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000000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, в 10(А) Подпрограмме «</w:t>
      </w:r>
      <w:r>
        <w:rPr>
          <w:rFonts w:eastAsia="NSimSun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000000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«Информационное обеспечение администрации сельского поселения Ягодное муниципального района Ставропольский Самарской области  и освещение деятельности сельского поселения Ягодное муниципального района Ставропольский Самарской области  в средствах массовой информации на 202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en-US" w:eastAsia="zh-CN" w:bidi="ar-SA"/>
        </w:rPr>
        <w:t>2</w:t>
      </w:r>
      <w:r>
        <w:rPr>
          <w:rFonts w:eastAsia="NSimSun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000000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 - 202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en-US" w:eastAsia="zh-CN" w:bidi="ar-SA"/>
        </w:rPr>
        <w:t>4</w:t>
      </w:r>
      <w:r>
        <w:rPr>
          <w:rFonts w:eastAsia="NSimSun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000000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 xml:space="preserve"> годы»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000000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 xml:space="preserve">» (далее - Подпрограмма), 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в паспорте подпрограммы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000000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 xml:space="preserve"> изложить в следующей редакции:</w:t>
      </w:r>
    </w:p>
    <w:tbl>
      <w:tblPr>
        <w:tblW w:w="9855" w:type="dxa"/>
        <w:jc w:val="left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266"/>
        <w:gridCol w:w="7588"/>
      </w:tblGrid>
      <w:tr>
        <w:trPr>
          <w:trHeight w:val="720" w:hRule="atLeast"/>
          <w:cantSplit w:val="true"/>
        </w:trPr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Источники и объемы финансирования Подпрограммы</w:t>
            </w:r>
          </w:p>
        </w:tc>
        <w:tc>
          <w:tcPr>
            <w:tcW w:w="7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Общий объем финансирования Подпрограммы составляет 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ru-RU" w:eastAsia="zh-CN" w:bidi="ar-SA"/>
              </w:rPr>
              <w:t>90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0 000 рублей.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202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2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год – 894 400 руб.00коп.;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202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3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год – 300 000 руб.;00коп.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202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4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год – 300 000 руб.00коп.</w:t>
            </w:r>
          </w:p>
        </w:tc>
      </w:tr>
    </w:tbl>
    <w:p>
      <w:pPr>
        <w:pStyle w:val="Normal"/>
        <w:spacing w:lineRule="auto" w:line="276" w:before="240" w:after="0"/>
        <w:ind w:left="0" w:right="0" w:hanging="0"/>
        <w:jc w:val="left"/>
        <w:rPr>
          <w:rFonts w:ascii="Times New Roman" w:hAnsi="Times New Roman"/>
          <w:sz w:val="22"/>
          <w:szCs w:val="22"/>
        </w:rPr>
      </w:pP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000000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 xml:space="preserve">      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en-US" w:eastAsia="zh-CN" w:bidi="hi-IN"/>
        </w:rPr>
        <w:t>5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000000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.</w:t>
      </w:r>
      <w:r>
        <w:rPr>
          <w:rFonts w:eastAsia="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ru-RU" w:bidi="ar-SA"/>
        </w:rPr>
        <w:t>2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000000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.В приложение № 10(А) к муниципальной программе «</w:t>
      </w:r>
      <w:r>
        <w:rPr>
          <w:rFonts w:eastAsia="NSimSun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000000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 xml:space="preserve">Социально – экономическое развитие 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000000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 xml:space="preserve">сельского поселения Ягодное  муниципального района Ставропольский Самарской области </w:t>
      </w:r>
      <w:r>
        <w:rPr>
          <w:rFonts w:eastAsia="NSimSun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000000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на 202</w:t>
      </w:r>
      <w:r>
        <w:rPr>
          <w:rFonts w:eastAsia="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en-US" w:eastAsia="ru-RU" w:bidi="ar-SA"/>
        </w:rPr>
        <w:t>2</w:t>
      </w:r>
      <w:r>
        <w:rPr>
          <w:rFonts w:eastAsia="NSimSun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000000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 xml:space="preserve"> - 202</w:t>
      </w:r>
      <w:r>
        <w:rPr>
          <w:rFonts w:eastAsia="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en-US" w:eastAsia="ru-RU" w:bidi="ar-SA"/>
        </w:rPr>
        <w:t>4</w:t>
      </w:r>
      <w:r>
        <w:rPr>
          <w:rFonts w:eastAsia="NSimSun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000000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 xml:space="preserve"> годы</w:t>
      </w:r>
      <w:r>
        <w:rPr>
          <w:rFonts w:eastAsia="NSimSu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vanish w:val="false"/>
          <w:color w:val="000000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 xml:space="preserve">», 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000000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 xml:space="preserve">утвержденной Постановлением Администрации сельского поселения Ягодное  муниципального района Ставропольский Самарской области от 30 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en-US" w:eastAsia="zh-CN" w:bidi="hi-IN"/>
        </w:rPr>
        <w:t>д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екабря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000000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 xml:space="preserve"> 20</w:t>
      </w:r>
      <w:r>
        <w:rPr>
          <w:rFonts w:eastAsia="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ru-RU" w:bidi="ar-SA"/>
        </w:rPr>
        <w:t>21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000000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 xml:space="preserve"> года № </w:t>
      </w:r>
      <w:r>
        <w:rPr>
          <w:rFonts w:eastAsia="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ru-RU" w:bidi="ar-SA"/>
        </w:rPr>
        <w:t>136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000000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, в 10(А) Подпрограмме «</w:t>
      </w:r>
      <w:r>
        <w:rPr>
          <w:rFonts w:eastAsia="NSimSun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000000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«Информационное обеспечение администрации сельского поселения Ягодное муниципального района Ставропольский Самарской области  и освещение деятельности сельского поселения Ягодное муниципального района Ставропольский Самарской области  в средствах массовой информации на 202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en-US" w:eastAsia="zh-CN" w:bidi="ar-SA"/>
        </w:rPr>
        <w:t>2</w:t>
      </w:r>
      <w:r>
        <w:rPr>
          <w:rFonts w:eastAsia="NSimSun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000000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 - 202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en-US" w:eastAsia="zh-CN" w:bidi="ar-SA"/>
        </w:rPr>
        <w:t>4</w:t>
      </w:r>
      <w:r>
        <w:rPr>
          <w:rFonts w:eastAsia="NSimSun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000000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 xml:space="preserve"> годы»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000000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» (далее - Подпрограмма), раздел 5 «Мероприятия Подпрограммы»,  таблицу №1 изложить в следующей редакции:</w:t>
        <w:tab/>
        <w:t xml:space="preserve">                                                                                                                              Таблица 1</w:t>
      </w:r>
    </w:p>
    <w:p>
      <w:pPr>
        <w:pStyle w:val="Normal"/>
        <w:spacing w:lineRule="auto" w:line="276" w:before="240" w:after="0"/>
        <w:ind w:left="0" w:right="0" w:hanging="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tbl>
      <w:tblPr>
        <w:tblW w:w="10285" w:type="dxa"/>
        <w:jc w:val="left"/>
        <w:tblInd w:w="-122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183"/>
        <w:gridCol w:w="3368"/>
        <w:gridCol w:w="1421"/>
        <w:gridCol w:w="1416"/>
        <w:gridCol w:w="1897"/>
      </w:tblGrid>
      <w:tr>
        <w:trPr>
          <w:trHeight w:val="240" w:hRule="atLeast"/>
          <w:cantSplit w:val="true"/>
        </w:trPr>
        <w:tc>
          <w:tcPr>
            <w:tcW w:w="21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Мероприятия</w:t>
            </w:r>
          </w:p>
        </w:tc>
        <w:tc>
          <w:tcPr>
            <w:tcW w:w="33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47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Планируемое значение (руб.)</w:t>
            </w:r>
          </w:p>
        </w:tc>
      </w:tr>
      <w:tr>
        <w:trPr>
          <w:trHeight w:val="341" w:hRule="atLeast"/>
          <w:cantSplit w:val="true"/>
        </w:trPr>
        <w:tc>
          <w:tcPr>
            <w:tcW w:w="2183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368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202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ru-RU" w:eastAsia="zh-CN" w:bidi="ar-SA"/>
              </w:rPr>
              <w:t>2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г.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202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ru-RU" w:eastAsia="zh-CN" w:bidi="ar-SA"/>
              </w:rPr>
              <w:t>3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г.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202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ru-RU" w:eastAsia="zh-CN" w:bidi="ar-SA"/>
              </w:rPr>
              <w:t>4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г.</w:t>
            </w:r>
          </w:p>
        </w:tc>
      </w:tr>
      <w:tr>
        <w:trPr>
          <w:trHeight w:val="360" w:hRule="atLeast"/>
          <w:cantSplit w:val="true"/>
        </w:trPr>
        <w:tc>
          <w:tcPr>
            <w:tcW w:w="1028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Подготовка и размещение материалов в средствах массовой информации, на сайте сельского поселения</w:t>
            </w:r>
          </w:p>
        </w:tc>
      </w:tr>
      <w:tr>
        <w:trPr>
          <w:trHeight w:val="600" w:hRule="atLeast"/>
          <w:cantSplit w:val="true"/>
        </w:trPr>
        <w:tc>
          <w:tcPr>
            <w:tcW w:w="218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Подготовка и опубликование материалов в печатном средстве массовой информации в газете «Ставрополь–на–Волге. Официальное опубликование»</w:t>
            </w:r>
          </w:p>
        </w:tc>
        <w:tc>
          <w:tcPr>
            <w:tcW w:w="3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715 600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150 000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150 000</w:t>
            </w:r>
          </w:p>
        </w:tc>
      </w:tr>
      <w:tr>
        <w:trPr>
          <w:trHeight w:val="412" w:hRule="atLeast"/>
          <w:cantSplit w:val="true"/>
        </w:trPr>
        <w:tc>
          <w:tcPr>
            <w:tcW w:w="2183" w:type="dxa"/>
            <w:vMerge w:val="continue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</w:tr>
      <w:tr>
        <w:trPr>
          <w:trHeight w:val="383" w:hRule="atLeast"/>
          <w:cantSplit w:val="true"/>
        </w:trPr>
        <w:tc>
          <w:tcPr>
            <w:tcW w:w="218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36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</w:tr>
      <w:tr>
        <w:trPr>
          <w:trHeight w:val="383" w:hRule="atLeast"/>
          <w:cantSplit w:val="true"/>
        </w:trPr>
        <w:tc>
          <w:tcPr>
            <w:tcW w:w="5551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ИТОГО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715 600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150 000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150 000</w:t>
            </w:r>
          </w:p>
        </w:tc>
      </w:tr>
      <w:tr>
        <w:trPr>
          <w:trHeight w:val="651" w:hRule="atLeast"/>
          <w:cantSplit w:val="true"/>
        </w:trPr>
        <w:tc>
          <w:tcPr>
            <w:tcW w:w="2183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Выпуск электронной версии газеты «Вестник Ягодное»</w:t>
            </w:r>
          </w:p>
        </w:tc>
        <w:tc>
          <w:tcPr>
            <w:tcW w:w="33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eastAsia="NSimSu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hi-IN"/>
              </w:rPr>
              <w:t>114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eastAsia="NSimSu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hi-IN"/>
              </w:rPr>
              <w:t>8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00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90 000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90 000</w:t>
            </w:r>
          </w:p>
        </w:tc>
      </w:tr>
      <w:tr>
        <w:trPr>
          <w:trHeight w:val="651" w:hRule="atLeast"/>
          <w:cantSplit w:val="true"/>
        </w:trPr>
        <w:tc>
          <w:tcPr>
            <w:tcW w:w="2183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3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</w:tr>
      <w:tr>
        <w:trPr>
          <w:trHeight w:val="651" w:hRule="atLeast"/>
          <w:cantSplit w:val="true"/>
        </w:trPr>
        <w:tc>
          <w:tcPr>
            <w:tcW w:w="218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3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</w:tr>
      <w:tr>
        <w:trPr>
          <w:trHeight w:val="361" w:hRule="atLeast"/>
          <w:cantSplit w:val="true"/>
        </w:trPr>
        <w:tc>
          <w:tcPr>
            <w:tcW w:w="5551" w:type="dxa"/>
            <w:gridSpan w:val="2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ИТОГО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NSimSu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hi-IN"/>
              </w:rPr>
            </w:pPr>
            <w:r>
              <w:rPr>
                <w:rFonts w:eastAsia="NSimSu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hi-IN"/>
              </w:rPr>
              <w:t>114 800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90 000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90  000</w:t>
            </w:r>
          </w:p>
        </w:tc>
      </w:tr>
      <w:tr>
        <w:trPr>
          <w:trHeight w:val="553" w:hRule="atLeast"/>
          <w:cantSplit w:val="true"/>
        </w:trPr>
        <w:tc>
          <w:tcPr>
            <w:tcW w:w="2183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Размещение официальной информации на сайте </w:t>
            </w:r>
            <w:r>
              <w:rPr>
                <w:rFonts w:ascii="Times New Roman" w:hAnsi="Times New Roman"/>
                <w:sz w:val="22"/>
                <w:szCs w:val="22"/>
              </w:rPr>
              <w:t>http://yagodnoe.stavrsp.ru.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NSimSu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hi-IN"/>
              </w:rPr>
            </w:pPr>
            <w:r>
              <w:rPr>
                <w:rFonts w:eastAsia="NSimSu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hi-IN"/>
              </w:rPr>
              <w:t>64 000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60 000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60 000</w:t>
            </w:r>
          </w:p>
        </w:tc>
      </w:tr>
      <w:tr>
        <w:trPr>
          <w:trHeight w:val="553" w:hRule="atLeast"/>
          <w:cantSplit w:val="true"/>
        </w:trPr>
        <w:tc>
          <w:tcPr>
            <w:tcW w:w="2183" w:type="dxa"/>
            <w:vMerge w:val="continue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</w:tr>
      <w:tr>
        <w:trPr>
          <w:trHeight w:val="553" w:hRule="atLeast"/>
          <w:cantSplit w:val="true"/>
        </w:trPr>
        <w:tc>
          <w:tcPr>
            <w:tcW w:w="2183" w:type="dxa"/>
            <w:vMerge w:val="continue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</w:tr>
      <w:tr>
        <w:trPr>
          <w:trHeight w:val="553" w:hRule="atLeast"/>
          <w:cantSplit w:val="true"/>
        </w:trPr>
        <w:tc>
          <w:tcPr>
            <w:tcW w:w="5551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ИТОГО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6</w:t>
            </w:r>
            <w:r>
              <w:rPr>
                <w:rFonts w:eastAsia="NSimSu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hi-IN"/>
              </w:rPr>
              <w:t>4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000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60 000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60 000</w:t>
            </w:r>
          </w:p>
        </w:tc>
      </w:tr>
      <w:tr>
        <w:trPr>
          <w:trHeight w:val="553" w:hRule="atLeast"/>
          <w:cantSplit w:val="true"/>
        </w:trPr>
        <w:tc>
          <w:tcPr>
            <w:tcW w:w="5551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ИТОГО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894 400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300 000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300 000</w:t>
            </w:r>
          </w:p>
        </w:tc>
      </w:tr>
    </w:tbl>
    <w:p>
      <w:pPr>
        <w:pStyle w:val="Normal"/>
        <w:spacing w:lineRule="auto" w:line="276" w:before="240" w:after="0"/>
        <w:ind w:left="0" w:righ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spacing w:lineRule="auto" w:line="276" w:before="240" w:after="0"/>
        <w:ind w:left="0" w:righ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spacing w:lineRule="auto" w:line="276" w:before="240" w:after="0"/>
        <w:ind w:left="0" w:righ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eastAsia="NSimSun" w:cs="Lucida Sans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000000"/>
          <w:kern w:val="0"/>
          <w:position w:val="0"/>
          <w:sz w:val="22"/>
          <w:sz w:val="22"/>
          <w:szCs w:val="22"/>
          <w:u w:val="none"/>
          <w:vertAlign w:val="baseline"/>
          <w:lang w:val="en-US" w:eastAsia="zh-CN" w:bidi="hi-IN"/>
        </w:rPr>
        <w:t>6</w:t>
      </w:r>
      <w:r>
        <w:rPr>
          <w:rFonts w:ascii="Times New Roman" w:hAnsi="Times New Roman"/>
          <w:color w:val="000000"/>
          <w:sz w:val="22"/>
          <w:szCs w:val="22"/>
        </w:rPr>
        <w:t>. Контроль за выполнением настоящего Постановления оставляю за собой.</w:t>
      </w:r>
    </w:p>
    <w:p>
      <w:pPr>
        <w:pStyle w:val="Normal"/>
        <w:spacing w:lineRule="auto" w:line="276" w:before="240" w:after="0"/>
        <w:ind w:left="0" w:righ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eastAsia="NSimSun" w:cs="Lucida Sans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000000"/>
          <w:kern w:val="0"/>
          <w:position w:val="0"/>
          <w:sz w:val="22"/>
          <w:sz w:val="22"/>
          <w:szCs w:val="22"/>
          <w:u w:val="none"/>
          <w:vertAlign w:val="baseline"/>
          <w:lang w:val="en-US" w:eastAsia="zh-CN" w:bidi="hi-IN"/>
        </w:rPr>
        <w:t>7</w:t>
      </w:r>
      <w:r>
        <w:rPr>
          <w:rFonts w:ascii="Times New Roman" w:hAnsi="Times New Roman"/>
          <w:color w:val="000000"/>
          <w:sz w:val="22"/>
          <w:szCs w:val="22"/>
        </w:rPr>
        <w:t xml:space="preserve">. </w:t>
      </w:r>
      <w:r>
        <w:rPr>
          <w:rFonts w:ascii="Times New Roman" w:hAnsi="Times New Roman"/>
          <w:color w:val="000000"/>
          <w:sz w:val="22"/>
          <w:szCs w:val="22"/>
          <w:shd w:fill="FFFFFF" w:val="clear"/>
        </w:rPr>
        <w:t>Настоящее Решение подлежит официальному опубликованию в «Вестнике сельского поселения Ягодное» и на официальном сайте администрации сельского поселения Ягодное муниципального района Ставропольский Самарской области http://yagodnoe.stavrsp.ru.</w:t>
      </w:r>
    </w:p>
    <w:p>
      <w:pPr>
        <w:pStyle w:val="Normal"/>
        <w:spacing w:lineRule="auto" w:line="276" w:before="240" w:after="0"/>
        <w:ind w:left="0" w:right="0" w:hanging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pacing w:lineRule="auto" w:line="276" w:before="240" w:after="0"/>
        <w:ind w:left="0" w:right="0" w:hanging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pacing w:lineRule="auto" w:line="276" w:before="240" w:after="0"/>
        <w:ind w:left="0" w:righ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Глава администрации сельского поселения Ягодное</w:t>
      </w:r>
    </w:p>
    <w:p>
      <w:pPr>
        <w:pStyle w:val="Normal"/>
        <w:spacing w:lineRule="auto" w:line="276" w:before="240" w:after="0"/>
        <w:ind w:left="0" w:righ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муниципального района Ставропольский </w:t>
      </w:r>
    </w:p>
    <w:p>
      <w:pPr>
        <w:pStyle w:val="Normal"/>
        <w:keepNext w:val="false"/>
        <w:keepLines w:val="false"/>
        <w:widowControl/>
        <w:shd w:val="clear" w:fill="auto"/>
        <w:suppressAutoHyphens w:val="false"/>
        <w:bidi w:val="0"/>
        <w:spacing w:lineRule="auto" w:line="276" w:beforeAutospacing="0" w:before="0" w:afterAutospacing="0" w:after="200"/>
        <w:ind w:left="0" w:right="0" w:hanging="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Самарской области                                                                                                                    А.В.Лап</w:t>
      </w:r>
      <w:r>
        <w:rPr>
          <w:rFonts w:eastAsia="NSimSun" w:cs="Lucida Sans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000000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аев</w:t>
      </w:r>
    </w:p>
    <w:sectPr>
      <w:type w:val="nextPage"/>
      <w:pgSz w:w="12240" w:h="15840"/>
      <w:pgMar w:left="1488" w:right="516" w:header="0" w:top="1133" w:footer="0" w:bottom="1133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</w:rPr>
    </w:lvl>
    <w:lvl w:ilvl="1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sz w:val="22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keepNext w:val="false"/>
      <w:keepLines w:val="false"/>
      <w:widowControl/>
      <w:shd w:val="clear" w:fill="auto"/>
      <w:suppressAutoHyphens w:val="false"/>
      <w:bidi w:val="0"/>
      <w:spacing w:lineRule="auto" w:line="276" w:beforeAutospacing="0" w:before="0" w:afterAutospacing="0" w:after="200"/>
      <w:ind w:left="0" w:right="0" w:hanging="0"/>
      <w:jc w:val="left"/>
    </w:pPr>
    <w:rPr>
      <w:rFonts w:ascii="Calibri" w:hAnsi="Calibri" w:eastAsia="NSimSun" w:cs="Lucida Sans"/>
      <w:b w:val="false"/>
      <w:i w:val="false"/>
      <w:caps w:val="false"/>
      <w:smallCaps w:val="false"/>
      <w:strike w:val="false"/>
      <w:dstrike w:val="false"/>
      <w:vanish w:val="false"/>
      <w:color w:val="auto"/>
      <w:kern w:val="0"/>
      <w:position w:val="0"/>
      <w:sz w:val="22"/>
      <w:sz w:val="22"/>
      <w:szCs w:val="20"/>
      <w:u w:val="none"/>
      <w:vertAlign w:val="baseline"/>
      <w:lang w:val="ru-RU" w:eastAsia="zh-CN" w:bidi="hi-IN"/>
    </w:rPr>
  </w:style>
  <w:style w:type="character" w:styleId="DefaultParagraphFont" w:default="1">
    <w:name w:val="Default Paragraph Font"/>
    <w:semiHidden/>
    <w:qFormat/>
    <w:rPr/>
  </w:style>
  <w:style w:type="character" w:styleId="Style14">
    <w:name w:val="Нумерация строк"/>
    <w:basedOn w:val="DefaultParagraphFont"/>
    <w:semiHidden/>
    <w:rPr/>
  </w:style>
  <w:style w:type="character" w:styleId="Style15">
    <w:name w:val="Интернет-ссылка"/>
    <w:rPr>
      <w:color w:val="0000FF"/>
      <w:u w:val="single"/>
    </w:rPr>
  </w:style>
  <w:style w:type="character" w:styleId="WW8Num41z0">
    <w:name w:val="WW8Num41z0"/>
    <w:qFormat/>
    <w:rPr>
      <w:rFonts w:cs="Times New Roman"/>
    </w:rPr>
  </w:style>
  <w:style w:type="character" w:styleId="WW8Num41z1">
    <w:name w:val="WW8Num41z1"/>
    <w:qFormat/>
    <w:rPr/>
  </w:style>
  <w:style w:type="character" w:styleId="WW8Num41z2">
    <w:name w:val="WW8Num41z2"/>
    <w:qFormat/>
    <w:rPr/>
  </w:style>
  <w:style w:type="character" w:styleId="WW8Num41z3">
    <w:name w:val="WW8Num41z3"/>
    <w:qFormat/>
    <w:rPr/>
  </w:style>
  <w:style w:type="character" w:styleId="WW8Num41z4">
    <w:name w:val="WW8Num41z4"/>
    <w:qFormat/>
    <w:rPr/>
  </w:style>
  <w:style w:type="character" w:styleId="WW8Num41z5">
    <w:name w:val="WW8Num41z5"/>
    <w:qFormat/>
    <w:rPr/>
  </w:style>
  <w:style w:type="character" w:styleId="WW8Num41z6">
    <w:name w:val="WW8Num41z6"/>
    <w:qFormat/>
    <w:rPr/>
  </w:style>
  <w:style w:type="character" w:styleId="WW8Num41z7">
    <w:name w:val="WW8Num41z7"/>
    <w:qFormat/>
    <w:rPr/>
  </w:style>
  <w:style w:type="character" w:styleId="WW8Num41z8">
    <w:name w:val="WW8Num41z8"/>
    <w:qFormat/>
    <w:rPr/>
  </w:style>
  <w:style w:type="character" w:styleId="WW8Num11z0">
    <w:name w:val="WW8Num11z0"/>
    <w:qFormat/>
    <w:rPr/>
  </w:style>
  <w:style w:type="character" w:styleId="WW8Num11z1">
    <w:name w:val="WW8Num11z1"/>
    <w:qFormat/>
    <w:rPr/>
  </w:style>
  <w:style w:type="character" w:styleId="WW8Num11z2">
    <w:name w:val="WW8Num11z2"/>
    <w:qFormat/>
    <w:rPr/>
  </w:style>
  <w:style w:type="character" w:styleId="WW8Num11z3">
    <w:name w:val="WW8Num11z3"/>
    <w:qFormat/>
    <w:rPr/>
  </w:style>
  <w:style w:type="character" w:styleId="WW8Num11z4">
    <w:name w:val="WW8Num11z4"/>
    <w:qFormat/>
    <w:rPr/>
  </w:style>
  <w:style w:type="character" w:styleId="WW8Num11z5">
    <w:name w:val="WW8Num11z5"/>
    <w:qFormat/>
    <w:rPr/>
  </w:style>
  <w:style w:type="character" w:styleId="WW8Num11z6">
    <w:name w:val="WW8Num11z6"/>
    <w:qFormat/>
    <w:rPr/>
  </w:style>
  <w:style w:type="character" w:styleId="WW8Num11z7">
    <w:name w:val="WW8Num11z7"/>
    <w:qFormat/>
    <w:rPr/>
  </w:style>
  <w:style w:type="character" w:styleId="WW8Num11z8">
    <w:name w:val="WW8Num11z8"/>
    <w:qFormat/>
    <w:rPr/>
  </w:style>
  <w:style w:type="character" w:styleId="WW8Num46z0">
    <w:name w:val="WW8Num46z0"/>
    <w:qFormat/>
    <w:rPr>
      <w:rFonts w:cs="Times New Roman"/>
    </w:rPr>
  </w:style>
  <w:style w:type="character" w:styleId="WW8Num23z0">
    <w:name w:val="WW8Num23z0"/>
    <w:qFormat/>
    <w:rPr>
      <w:rFonts w:cs="Times New Roman"/>
      <w:b w:val="false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Lucida Sans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ucida Sans"/>
    </w:rPr>
  </w:style>
  <w:style w:type="paragraph" w:styleId="ConsPlusNonformat">
    <w:name w:val="ConsPlusNonformat"/>
    <w:qFormat/>
    <w:pPr>
      <w:keepNext w:val="false"/>
      <w:keepLines w:val="false"/>
      <w:widowControl w:val="false"/>
      <w:shd w:val="clear" w:fill="auto"/>
      <w:suppressAutoHyphens w:val="true"/>
      <w:bidi w:val="0"/>
      <w:spacing w:lineRule="auto" w:line="276" w:before="0" w:after="200"/>
      <w:ind w:left="0" w:right="0" w:hanging="0"/>
      <w:jc w:val="left"/>
    </w:pPr>
    <w:rPr>
      <w:rFonts w:ascii="Courier New" w:hAnsi="Courier New" w:eastAsia="" w:cs="Courier New" w:eastAsiaTheme="minorEastAsia"/>
      <w:b w:val="false"/>
      <w:i w:val="false"/>
      <w:caps w:val="false"/>
      <w:smallCaps w:val="false"/>
      <w:strike w:val="false"/>
      <w:dstrike w:val="false"/>
      <w:vanish w:val="false"/>
      <w:color w:val="auto"/>
      <w:kern w:val="0"/>
      <w:position w:val="0"/>
      <w:sz w:val="22"/>
      <w:sz w:val="22"/>
      <w:szCs w:val="22"/>
      <w:u w:val="none"/>
      <w:vertAlign w:val="baseline"/>
      <w:lang w:val="ru-RU" w:eastAsia="ar-SA" w:bidi="ar-SA"/>
    </w:rPr>
  </w:style>
  <w:style w:type="paragraph" w:styleId="ListParagraph">
    <w:name w:val="List Paragraph"/>
    <w:basedOn w:val="Normal"/>
    <w:qFormat/>
    <w:pPr>
      <w:spacing w:beforeAutospacing="0" w:before="0" w:afterAutospacing="0" w:after="200"/>
      <w:ind w:left="720" w:right="0" w:hanging="0"/>
      <w:contextualSpacing/>
    </w:pPr>
    <w:rPr/>
  </w:style>
  <w:style w:type="paragraph" w:styleId="1">
    <w:name w:val="Без интервала1"/>
    <w:qFormat/>
    <w:pPr>
      <w:keepNext w:val="false"/>
      <w:keepLines w:val="false"/>
      <w:widowControl/>
      <w:shd w:val="clear" w:fill="auto"/>
      <w:suppressAutoHyphens w:val="true"/>
      <w:bidi w:val="0"/>
      <w:spacing w:lineRule="auto" w:line="276" w:before="0" w:after="200"/>
      <w:ind w:left="0" w:right="0" w:hanging="0"/>
      <w:jc w:val="left"/>
    </w:pPr>
    <w:rPr>
      <w:rFonts w:eastAsia="Calibri" w:cs="Times New Roman" w:asciiTheme="minorHAnsi" w:hAnsiTheme="minorHAnsi"/>
      <w:b w:val="false"/>
      <w:i w:val="false"/>
      <w:caps w:val="false"/>
      <w:smallCaps w:val="false"/>
      <w:strike w:val="false"/>
      <w:dstrike w:val="false"/>
      <w:vanish w:val="false"/>
      <w:color w:val="auto"/>
      <w:kern w:val="0"/>
      <w:position w:val="0"/>
      <w:sz w:val="22"/>
      <w:sz w:val="22"/>
      <w:szCs w:val="22"/>
      <w:u w:val="none"/>
      <w:vertAlign w:val="baseline"/>
      <w:lang w:val="ru-RU" w:eastAsia="ru-RU" w:bidi="ar-SA"/>
    </w:rPr>
  </w:style>
  <w:style w:type="paragraph" w:styleId="ConsPlusCell">
    <w:name w:val="ConsPlusCell"/>
    <w:qFormat/>
    <w:pPr>
      <w:keepNext w:val="false"/>
      <w:keepLines w:val="false"/>
      <w:widowControl w:val="false"/>
      <w:shd w:val="clear" w:fill="auto"/>
      <w:suppressAutoHyphens w:val="true"/>
      <w:bidi w:val="0"/>
      <w:spacing w:lineRule="auto" w:line="276" w:beforeAutospacing="0" w:before="0" w:afterAutospacing="0" w:after="200"/>
      <w:ind w:left="0" w:right="0" w:hanging="0"/>
      <w:jc w:val="left"/>
    </w:pPr>
    <w:rPr>
      <w:rFonts w:ascii="Times New Roman" w:hAnsi="Times New Roman" w:eastAsia="Times New Roman" w:cs="" w:cstheme="minorBidi"/>
      <w:b w:val="false"/>
      <w:i w:val="false"/>
      <w:caps w:val="false"/>
      <w:smallCaps w:val="false"/>
      <w:strike w:val="false"/>
      <w:dstrike w:val="false"/>
      <w:vanish w:val="false"/>
      <w:color w:val="auto"/>
      <w:kern w:val="0"/>
      <w:position w:val="0"/>
      <w:sz w:val="24"/>
      <w:sz w:val="24"/>
      <w:szCs w:val="24"/>
      <w:u w:val="none"/>
      <w:vertAlign w:val="baseline"/>
      <w:lang w:val="ru-RU" w:eastAsia="ru-RU" w:bidi="ar-SA"/>
    </w:rPr>
  </w:style>
  <w:style w:type="paragraph" w:styleId="Style21">
    <w:name w:val="Содержимое таблицы"/>
    <w:basedOn w:val="Normal"/>
    <w:qFormat/>
    <w:pPr>
      <w:widowControl w:val="false"/>
      <w:suppressLineNumbers/>
    </w:pPr>
    <w:rPr/>
  </w:style>
  <w:style w:type="paragraph" w:styleId="Style22">
    <w:name w:val="Обычный (веб)"/>
    <w:basedOn w:val="Normal"/>
    <w:qFormat/>
    <w:pPr>
      <w:spacing w:lineRule="auto" w:line="240" w:before="280" w:after="280"/>
    </w:pPr>
    <w:rPr>
      <w:rFonts w:ascii="Times New Roman" w:hAnsi="Times New Roman" w:cs="Times New Roman"/>
      <w:sz w:val="24"/>
      <w:szCs w:val="24"/>
    </w:rPr>
  </w:style>
  <w:style w:type="paragraph" w:styleId="Style23">
    <w:name w:val="Заголовок таблицы"/>
    <w:basedOn w:val="Style21"/>
    <w:qFormat/>
    <w:pPr>
      <w:suppressLineNumbers/>
      <w:jc w:val="center"/>
    </w:pPr>
    <w:rPr>
      <w:b/>
      <w:bCs/>
    </w:rPr>
  </w:style>
  <w:style w:type="numbering" w:styleId="WW8Num41">
    <w:name w:val="WW8Num41"/>
    <w:qFormat/>
  </w:style>
  <w:style w:type="numbering" w:styleId="WW8Num11">
    <w:name w:val="WW8Num11"/>
    <w:qFormat/>
  </w:style>
  <w:style w:type="numbering" w:styleId="WW8Num46">
    <w:name w:val="WW8Num46"/>
    <w:qFormat/>
  </w:style>
  <w:style w:type="numbering" w:styleId="WW8Num23">
    <w:name w:val="WW8Num23"/>
    <w:qFormat/>
  </w:style>
  <w:style w:type="numbering" w:styleId="WW8Num47">
    <w:name w:val="WW8Num47"/>
    <w:qFormat/>
  </w:style>
  <w:style w:type="table" w:default="1" w:styleId="T0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color="000000" w:themeTint="0" w:sz="4" w:space="0"/>
        <w:left w:val="single" w:color="000000" w:themeTint="0" w:sz="4" w:space="0"/>
        <w:bottom w:val="single" w:color="000000" w:themeTint="0" w:sz="4" w:space="0"/>
        <w:right w:val="single" w:color="000000" w:themeTint="0" w:sz="4" w:space="0"/>
        <w:insideH w:val="single" w:color="000000" w:themeTint="0" w:sz="4" w:space="0"/>
        <w:insideV w:val="single" w:color="000000" w:themeTint="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3055</TotalTime>
  <Application>LibreOffice/7.0.4.2$Windows_X86_64 LibreOffice_project/dcf040e67528d9187c66b2379df5ea4407429775</Application>
  <AppVersion>15.0000</AppVersion>
  <Pages>15</Pages>
  <Words>3115</Words>
  <Characters>20293</Characters>
  <CharactersWithSpaces>23716</CharactersWithSpaces>
  <Paragraphs>747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2022-03-03T15:47:28Z</cp:lastPrinted>
  <dcterms:modified xsi:type="dcterms:W3CDTF">2022-04-01T13:06:44Z</dcterms:modified>
  <cp:revision>53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