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76D231C" w14:textId="77777777" w:rsidR="00B70445" w:rsidRDefault="00B70445"/>
    <w:p w14:paraId="6C73210C" w14:textId="77777777" w:rsidR="006F7E23" w:rsidRDefault="006F7E23"/>
    <w:p w14:paraId="4AC0EC9B" w14:textId="77777777" w:rsidR="006F7E23" w:rsidRPr="00B70445" w:rsidRDefault="006F7E23"/>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37707D"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r w:rsidR="00B97FE8" w:rsidRPr="0022569F">
                <w:rPr>
                  <w:color w:val="0000FF"/>
                  <w:u w:val="single"/>
                  <w:lang w:val="en-US"/>
                </w:rPr>
                <w:t>ru</w:t>
              </w:r>
            </w:hyperlink>
          </w:p>
          <w:p w14:paraId="7E7A12B4" w14:textId="77777777" w:rsidR="00B97FE8" w:rsidRPr="0022569F" w:rsidRDefault="00B97FE8" w:rsidP="00B97FE8">
            <w:pPr>
              <w:jc w:val="center"/>
              <w:rPr>
                <w:sz w:val="18"/>
                <w:szCs w:val="18"/>
              </w:rPr>
            </w:pPr>
            <w:r w:rsidRPr="0022569F">
              <w:rPr>
                <w:sz w:val="18"/>
                <w:szCs w:val="18"/>
              </w:rPr>
              <w:t>ИНН/ КПП  6382007951/638201001,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0CA1C9C2" w14:textId="77777777" w:rsidR="003150A9" w:rsidRPr="003150A9" w:rsidRDefault="003150A9" w:rsidP="003150A9">
      <w:pPr>
        <w:rPr>
          <w:lang w:eastAsia="en-US"/>
        </w:rPr>
      </w:pPr>
    </w:p>
    <w:p w14:paraId="57289833" w14:textId="5B0BA140" w:rsidR="003237A5" w:rsidRPr="008266C1" w:rsidRDefault="008C090A" w:rsidP="00851AB3">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w:t>
      </w:r>
      <w:r w:rsidR="007F4B97">
        <w:rPr>
          <w:rFonts w:ascii="Times New Roman" w:hAnsi="Times New Roman" w:cs="Times New Roman"/>
          <w:color w:val="auto"/>
          <w:sz w:val="28"/>
          <w:szCs w:val="28"/>
        </w:rPr>
        <w:t>Средневолжская газовая компания</w:t>
      </w:r>
      <w:r w:rsidR="00F151DB" w:rsidRPr="009B681D">
        <w:rPr>
          <w:rFonts w:ascii="Times New Roman" w:hAnsi="Times New Roman" w:cs="Times New Roman"/>
          <w:color w:val="auto"/>
          <w:sz w:val="28"/>
          <w:szCs w:val="28"/>
        </w:rPr>
        <w:t>»</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размещения</w:t>
      </w:r>
      <w:r w:rsidR="007F4B97">
        <w:rPr>
          <w:rFonts w:ascii="Times New Roman" w:hAnsi="Times New Roman" w:cs="Times New Roman"/>
          <w:color w:val="auto"/>
          <w:sz w:val="28"/>
          <w:szCs w:val="28"/>
        </w:rPr>
        <w:t xml:space="preserve"> линейного</w:t>
      </w:r>
      <w:r w:rsidR="00AF2321"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объекта </w:t>
      </w:r>
      <w:r w:rsidR="00AF2321" w:rsidRPr="009B681D">
        <w:rPr>
          <w:rFonts w:ascii="Times New Roman" w:hAnsi="Times New Roman" w:cs="Times New Roman"/>
          <w:color w:val="auto"/>
          <w:sz w:val="28"/>
          <w:szCs w:val="28"/>
        </w:rPr>
        <w:t>систем</w:t>
      </w:r>
      <w:r w:rsidR="007F4B97">
        <w:rPr>
          <w:rFonts w:ascii="Times New Roman" w:hAnsi="Times New Roman" w:cs="Times New Roman"/>
          <w:color w:val="auto"/>
          <w:sz w:val="28"/>
          <w:szCs w:val="28"/>
        </w:rPr>
        <w:t>ы</w:t>
      </w:r>
      <w:r w:rsidR="00AF2321" w:rsidRPr="009B681D">
        <w:rPr>
          <w:rFonts w:ascii="Times New Roman" w:hAnsi="Times New Roman" w:cs="Times New Roman"/>
          <w:color w:val="auto"/>
          <w:sz w:val="28"/>
          <w:szCs w:val="28"/>
        </w:rPr>
        <w:t xml:space="preserve"> газоснабжения </w:t>
      </w:r>
      <w:bookmarkStart w:id="0" w:name="_Hlk166067035"/>
      <w:r w:rsidR="006413DB">
        <w:rPr>
          <w:rFonts w:ascii="Times New Roman" w:hAnsi="Times New Roman" w:cs="Times New Roman"/>
          <w:color w:val="auto"/>
          <w:sz w:val="28"/>
          <w:szCs w:val="28"/>
        </w:rPr>
        <w:t xml:space="preserve">местного значения </w:t>
      </w:r>
      <w:r w:rsidR="00E151E7" w:rsidRPr="009B681D">
        <w:rPr>
          <w:rFonts w:ascii="Times New Roman" w:hAnsi="Times New Roman" w:cs="Times New Roman"/>
          <w:bCs/>
          <w:color w:val="auto"/>
          <w:spacing w:val="-2"/>
          <w:sz w:val="28"/>
          <w:szCs w:val="28"/>
        </w:rPr>
        <w:t>«</w:t>
      </w:r>
      <w:r w:rsidR="008266C1">
        <w:rPr>
          <w:rFonts w:ascii="Times New Roman" w:hAnsi="Times New Roman" w:cs="Times New Roman"/>
          <w:bCs/>
          <w:color w:val="auto"/>
          <w:spacing w:val="-2"/>
          <w:sz w:val="28"/>
          <w:szCs w:val="28"/>
        </w:rPr>
        <w:t xml:space="preserve">Газопровод низкого давления м.р. Ставропольский, с. Ягодное от </w:t>
      </w:r>
      <w:r w:rsidR="00DB2374">
        <w:rPr>
          <w:rFonts w:ascii="Times New Roman" w:hAnsi="Times New Roman" w:cs="Times New Roman"/>
          <w:bCs/>
          <w:color w:val="auto"/>
          <w:spacing w:val="-2"/>
          <w:sz w:val="28"/>
          <w:szCs w:val="28"/>
        </w:rPr>
        <w:t xml:space="preserve">газопровода </w:t>
      </w:r>
      <w:r w:rsidR="006E2FFE">
        <w:rPr>
          <w:rFonts w:ascii="Times New Roman" w:hAnsi="Times New Roman" w:cs="Times New Roman"/>
          <w:bCs/>
          <w:color w:val="auto"/>
          <w:spacing w:val="-2"/>
          <w:sz w:val="28"/>
          <w:szCs w:val="28"/>
        </w:rPr>
        <w:t>по пер. 10-й Александровский до границ участка дома № 25 по пер-к 10-й Александровский</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7F4B97">
        <w:rPr>
          <w:rFonts w:ascii="Times New Roman" w:hAnsi="Times New Roman" w:cs="Times New Roman"/>
          <w:color w:val="auto"/>
          <w:sz w:val="28"/>
          <w:szCs w:val="28"/>
        </w:rPr>
        <w:t xml:space="preserve">и его </w:t>
      </w:r>
      <w:r w:rsidR="007F4B97" w:rsidRPr="006413DB">
        <w:rPr>
          <w:rFonts w:ascii="Times New Roman" w:hAnsi="Times New Roman" w:cs="Times New Roman"/>
          <w:color w:val="auto"/>
          <w:sz w:val="28"/>
          <w:szCs w:val="28"/>
        </w:rPr>
        <w:t xml:space="preserve">неотъемлемых технологических частей </w:t>
      </w:r>
      <w:r w:rsidR="00C74EA1" w:rsidRPr="006413DB">
        <w:rPr>
          <w:rFonts w:ascii="Times New Roman" w:hAnsi="Times New Roman" w:cs="Times New Roman"/>
          <w:color w:val="auto"/>
          <w:sz w:val="28"/>
          <w:szCs w:val="28"/>
        </w:rPr>
        <w:t xml:space="preserve">в </w:t>
      </w:r>
      <w:r w:rsidR="003237A5" w:rsidRPr="006413DB">
        <w:rPr>
          <w:rFonts w:ascii="Times New Roman" w:hAnsi="Times New Roman" w:cs="Times New Roman"/>
          <w:color w:val="auto"/>
          <w:sz w:val="28"/>
          <w:szCs w:val="28"/>
        </w:rPr>
        <w:t>отношении</w:t>
      </w:r>
      <w:r w:rsidR="00872BB5" w:rsidRPr="006413DB">
        <w:rPr>
          <w:rFonts w:ascii="Times New Roman" w:hAnsi="Times New Roman" w:cs="Times New Roman"/>
          <w:color w:val="auto"/>
          <w:sz w:val="28"/>
          <w:szCs w:val="28"/>
        </w:rPr>
        <w:t xml:space="preserve"> част</w:t>
      </w:r>
      <w:r w:rsidR="008266C1">
        <w:rPr>
          <w:rFonts w:ascii="Times New Roman" w:hAnsi="Times New Roman" w:cs="Times New Roman"/>
          <w:color w:val="auto"/>
          <w:sz w:val="28"/>
          <w:szCs w:val="28"/>
        </w:rPr>
        <w:t xml:space="preserve">и земельного участка с </w:t>
      </w:r>
      <w:r w:rsidR="00851AB3" w:rsidRPr="006413DB">
        <w:rPr>
          <w:rFonts w:ascii="Times New Roman" w:hAnsi="Times New Roman" w:cs="Times New Roman"/>
          <w:color w:val="auto"/>
          <w:sz w:val="28"/>
          <w:szCs w:val="28"/>
        </w:rPr>
        <w:t>кадастровым номером 63:32:</w:t>
      </w:r>
      <w:r w:rsidR="008266C1">
        <w:rPr>
          <w:rFonts w:ascii="Times New Roman" w:hAnsi="Times New Roman" w:cs="Times New Roman"/>
          <w:color w:val="auto"/>
          <w:sz w:val="28"/>
          <w:szCs w:val="28"/>
        </w:rPr>
        <w:t>1603001</w:t>
      </w:r>
      <w:r w:rsidR="00851AB3" w:rsidRPr="006413DB">
        <w:rPr>
          <w:rFonts w:ascii="Times New Roman" w:hAnsi="Times New Roman" w:cs="Times New Roman"/>
          <w:color w:val="auto"/>
          <w:sz w:val="28"/>
          <w:szCs w:val="28"/>
        </w:rPr>
        <w:t>:</w:t>
      </w:r>
      <w:r w:rsidR="008266C1">
        <w:rPr>
          <w:rFonts w:ascii="Times New Roman" w:hAnsi="Times New Roman" w:cs="Times New Roman"/>
          <w:color w:val="auto"/>
          <w:sz w:val="28"/>
          <w:szCs w:val="28"/>
        </w:rPr>
        <w:t xml:space="preserve">65 (ЕЗ 63:32:0000000:163) </w:t>
      </w:r>
      <w:r w:rsidR="00851AB3" w:rsidRPr="006413DB">
        <w:rPr>
          <w:rFonts w:ascii="Times New Roman" w:hAnsi="Times New Roman" w:cs="Times New Roman"/>
          <w:color w:val="auto"/>
          <w:sz w:val="28"/>
          <w:szCs w:val="28"/>
        </w:rPr>
        <w:t>(</w:t>
      </w:r>
      <w:r w:rsidR="008266C1" w:rsidRPr="008266C1">
        <w:rPr>
          <w:rFonts w:ascii="Times New Roman" w:hAnsi="Times New Roman" w:cs="Times New Roman"/>
          <w:color w:val="auto"/>
          <w:sz w:val="28"/>
          <w:szCs w:val="28"/>
        </w:rPr>
        <w:t>Самарская область, Ставропольский район, сельское по</w:t>
      </w:r>
      <w:r w:rsidR="008266C1">
        <w:rPr>
          <w:rFonts w:ascii="Times New Roman" w:hAnsi="Times New Roman" w:cs="Times New Roman"/>
          <w:color w:val="auto"/>
          <w:sz w:val="28"/>
          <w:szCs w:val="28"/>
        </w:rPr>
        <w:t>селение Ягодное, земли колхоза «</w:t>
      </w:r>
      <w:r w:rsidR="008266C1" w:rsidRPr="008266C1">
        <w:rPr>
          <w:rFonts w:ascii="Times New Roman" w:hAnsi="Times New Roman" w:cs="Times New Roman"/>
          <w:color w:val="auto"/>
          <w:sz w:val="28"/>
          <w:szCs w:val="28"/>
        </w:rPr>
        <w:t>Нива</w:t>
      </w:r>
      <w:r w:rsidR="008266C1">
        <w:rPr>
          <w:rFonts w:ascii="Times New Roman" w:hAnsi="Times New Roman" w:cs="Times New Roman"/>
          <w:color w:val="auto"/>
          <w:sz w:val="28"/>
          <w:szCs w:val="28"/>
        </w:rPr>
        <w:t>»</w:t>
      </w:r>
      <w:r w:rsidR="008266C1" w:rsidRPr="008266C1">
        <w:rPr>
          <w:rFonts w:ascii="Times New Roman" w:hAnsi="Times New Roman" w:cs="Times New Roman"/>
          <w:color w:val="auto"/>
          <w:sz w:val="28"/>
          <w:szCs w:val="28"/>
        </w:rPr>
        <w:t>, участок № 13</w:t>
      </w:r>
      <w:r w:rsidR="006413DB" w:rsidRPr="008266C1">
        <w:rPr>
          <w:rFonts w:ascii="Times New Roman" w:hAnsi="Times New Roman" w:cs="Times New Roman"/>
          <w:color w:val="auto"/>
          <w:sz w:val="28"/>
          <w:szCs w:val="28"/>
        </w:rPr>
        <w:t>)</w:t>
      </w:r>
      <w:r w:rsidR="00583FDF" w:rsidRPr="008266C1">
        <w:rPr>
          <w:rFonts w:ascii="Times New Roman" w:hAnsi="Times New Roman" w:cs="Times New Roman"/>
          <w:color w:val="auto"/>
          <w:sz w:val="28"/>
          <w:szCs w:val="28"/>
        </w:rPr>
        <w:t>.</w:t>
      </w:r>
    </w:p>
    <w:tbl>
      <w:tblPr>
        <w:tblW w:w="4937" w:type="pct"/>
        <w:tblInd w:w="120" w:type="dxa"/>
        <w:tblBorders>
          <w:top w:val="single" w:sz="6" w:space="0" w:color="auto"/>
          <w:left w:val="double" w:sz="6" w:space="0" w:color="auto"/>
          <w:bottom w:val="double" w:sz="6" w:space="0" w:color="auto"/>
          <w:right w:val="double" w:sz="6" w:space="0" w:color="auto"/>
        </w:tblBorders>
        <w:tblLayout w:type="fixed"/>
        <w:tblCellMar>
          <w:left w:w="120" w:type="dxa"/>
          <w:right w:w="120" w:type="dxa"/>
        </w:tblCellMar>
        <w:tblLook w:val="0000" w:firstRow="0" w:lastRow="0" w:firstColumn="0" w:lastColumn="0" w:noHBand="0" w:noVBand="0"/>
      </w:tblPr>
      <w:tblGrid>
        <w:gridCol w:w="2490"/>
        <w:gridCol w:w="1796"/>
        <w:gridCol w:w="199"/>
        <w:gridCol w:w="1495"/>
        <w:gridCol w:w="3494"/>
      </w:tblGrid>
      <w:tr w:rsidR="00FE5FD3" w:rsidRPr="006817CF" w14:paraId="3AD16646" w14:textId="77777777" w:rsidTr="00FE5FD3">
        <w:trPr>
          <w:trHeight w:val="517"/>
        </w:trPr>
        <w:tc>
          <w:tcPr>
            <w:tcW w:w="5000" w:type="pct"/>
            <w:gridSpan w:val="5"/>
            <w:tcBorders>
              <w:top w:val="double" w:sz="6" w:space="0" w:color="auto"/>
              <w:bottom w:val="double" w:sz="6" w:space="0" w:color="auto"/>
            </w:tcBorders>
            <w:shd w:val="clear" w:color="auto" w:fill="auto"/>
            <w:vAlign w:val="center"/>
          </w:tcPr>
          <w:p w14:paraId="712E1E89" w14:textId="77777777" w:rsidR="00FE5FD3" w:rsidRPr="00FE5FD3" w:rsidRDefault="00FE5FD3" w:rsidP="007673BD">
            <w:pPr>
              <w:pStyle w:val="-"/>
              <w:rPr>
                <w:b w:val="0"/>
                <w:bCs w:val="0"/>
                <w:szCs w:val="28"/>
              </w:rPr>
            </w:pPr>
            <w:bookmarkStart w:id="1" w:name="PageHead__"/>
            <w:bookmarkStart w:id="2" w:name="newPage"/>
            <w:r w:rsidRPr="00FE5FD3">
              <w:rPr>
                <w:b w:val="0"/>
                <w:bCs w:val="0"/>
                <w:szCs w:val="28"/>
              </w:rPr>
              <w:t>Графическое описание</w:t>
            </w:r>
          </w:p>
          <w:p w14:paraId="1156679B" w14:textId="77777777" w:rsidR="00FE5FD3" w:rsidRPr="005C606C" w:rsidRDefault="00FE5FD3" w:rsidP="007673BD">
            <w:pPr>
              <w:pStyle w:val="-"/>
              <w:rPr>
                <w:szCs w:val="28"/>
              </w:rPr>
            </w:pPr>
            <w:r w:rsidRPr="00FE5FD3">
              <w:rPr>
                <w:b w:val="0"/>
                <w:bCs w:val="0"/>
                <w:szCs w:val="28"/>
              </w:rPr>
              <w:t>Местоположения границ публичного сервитута</w:t>
            </w:r>
          </w:p>
        </w:tc>
      </w:tr>
      <w:tr w:rsidR="00FE5FD3" w:rsidRPr="00FB798E" w14:paraId="5EAE1837"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E4D516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1. Местоположения границ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74F46405" w14:textId="0358E4EB" w:rsidR="00FE5FD3" w:rsidRPr="00FE5FD3" w:rsidRDefault="00FE5FD3" w:rsidP="00293758">
            <w:pPr>
              <w:pStyle w:val="TableRazdHeader"/>
              <w:rPr>
                <w:rFonts w:ascii="Times New Roman" w:hAnsi="Times New Roman"/>
                <w:sz w:val="28"/>
                <w:szCs w:val="28"/>
              </w:rPr>
            </w:pPr>
            <w:r w:rsidRPr="00FE5FD3">
              <w:rPr>
                <w:rFonts w:ascii="Times New Roman" w:hAnsi="Times New Roman"/>
                <w:sz w:val="28"/>
                <w:szCs w:val="28"/>
              </w:rPr>
              <w:t>Самарская область, Ставропольский район, с. Ягодное</w:t>
            </w:r>
          </w:p>
        </w:tc>
      </w:tr>
      <w:tr w:rsidR="00FE5FD3" w:rsidRPr="00FB798E" w14:paraId="124E7CF2"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57E3CE52"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2. Система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596EFF8C"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МСК-63</w:t>
            </w:r>
          </w:p>
        </w:tc>
      </w:tr>
      <w:tr w:rsidR="00FE5FD3" w:rsidRPr="00FB798E" w14:paraId="72A0584A"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681C16A5"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3. Метод определения координат</w:t>
            </w:r>
          </w:p>
        </w:tc>
        <w:tc>
          <w:tcPr>
            <w:tcW w:w="2633" w:type="pct"/>
            <w:gridSpan w:val="2"/>
            <w:tcBorders>
              <w:top w:val="double" w:sz="6" w:space="0" w:color="auto"/>
              <w:left w:val="single" w:sz="4" w:space="0" w:color="auto"/>
              <w:bottom w:val="double" w:sz="6" w:space="0" w:color="auto"/>
            </w:tcBorders>
            <w:shd w:val="clear" w:color="auto" w:fill="auto"/>
            <w:vAlign w:val="center"/>
          </w:tcPr>
          <w:p w14:paraId="189DA3C4" w14:textId="77777777" w:rsidR="00FE5FD3" w:rsidRPr="00FE5FD3" w:rsidRDefault="00FE5FD3" w:rsidP="007673BD">
            <w:pPr>
              <w:pStyle w:val="TableRazdHeader"/>
              <w:rPr>
                <w:rFonts w:ascii="Times New Roman" w:hAnsi="Times New Roman"/>
                <w:sz w:val="28"/>
                <w:szCs w:val="28"/>
              </w:rPr>
            </w:pPr>
            <w:r w:rsidRPr="00FE5FD3">
              <w:rPr>
                <w:rFonts w:ascii="Times New Roman" w:hAnsi="Times New Roman"/>
                <w:sz w:val="28"/>
                <w:szCs w:val="28"/>
              </w:rPr>
              <w:t>Аналитический метод</w:t>
            </w:r>
          </w:p>
        </w:tc>
      </w:tr>
      <w:bookmarkEnd w:id="1"/>
      <w:tr w:rsidR="00FE5FD3" w:rsidRPr="00FB798E" w14:paraId="326C9369" w14:textId="77777777" w:rsidTr="00FE5FD3">
        <w:trPr>
          <w:trHeight w:val="397"/>
        </w:trPr>
        <w:tc>
          <w:tcPr>
            <w:tcW w:w="2367" w:type="pct"/>
            <w:gridSpan w:val="3"/>
            <w:tcBorders>
              <w:top w:val="double" w:sz="6" w:space="0" w:color="auto"/>
              <w:bottom w:val="double" w:sz="6" w:space="0" w:color="auto"/>
              <w:right w:val="single" w:sz="4" w:space="0" w:color="auto"/>
            </w:tcBorders>
            <w:shd w:val="clear" w:color="auto" w:fill="auto"/>
            <w:vAlign w:val="center"/>
          </w:tcPr>
          <w:p w14:paraId="0C67F0AB" w14:textId="77777777" w:rsidR="00FE5FD3" w:rsidRPr="00FE5FD3" w:rsidRDefault="00FE5FD3" w:rsidP="007673BD">
            <w:pPr>
              <w:pStyle w:val="TableRazdHeader"/>
              <w:jc w:val="left"/>
              <w:rPr>
                <w:rFonts w:ascii="Times New Roman" w:hAnsi="Times New Roman"/>
                <w:sz w:val="28"/>
                <w:szCs w:val="28"/>
              </w:rPr>
            </w:pPr>
            <w:r w:rsidRPr="00FE5FD3">
              <w:rPr>
                <w:rFonts w:ascii="Times New Roman" w:hAnsi="Times New Roman"/>
                <w:sz w:val="28"/>
                <w:szCs w:val="28"/>
              </w:rPr>
              <w:t>4. Площадь публичного сервитута</w:t>
            </w:r>
          </w:p>
        </w:tc>
        <w:tc>
          <w:tcPr>
            <w:tcW w:w="2633" w:type="pct"/>
            <w:gridSpan w:val="2"/>
            <w:tcBorders>
              <w:top w:val="double" w:sz="6" w:space="0" w:color="auto"/>
              <w:left w:val="single" w:sz="4" w:space="0" w:color="auto"/>
              <w:bottom w:val="double" w:sz="6" w:space="0" w:color="auto"/>
            </w:tcBorders>
            <w:shd w:val="clear" w:color="auto" w:fill="auto"/>
            <w:vAlign w:val="center"/>
          </w:tcPr>
          <w:p w14:paraId="7E270CA8" w14:textId="312A4FBB" w:rsidR="00FE5FD3" w:rsidRDefault="006E2FFE" w:rsidP="007673BD">
            <w:pPr>
              <w:pStyle w:val="TableRazdHeader"/>
              <w:rPr>
                <w:rFonts w:ascii="Times New Roman" w:hAnsi="Times New Roman"/>
                <w:sz w:val="28"/>
                <w:szCs w:val="28"/>
              </w:rPr>
            </w:pPr>
            <w:r>
              <w:rPr>
                <w:rFonts w:ascii="Times New Roman" w:hAnsi="Times New Roman"/>
                <w:sz w:val="28"/>
                <w:szCs w:val="28"/>
              </w:rPr>
              <w:t>101</w:t>
            </w:r>
            <w:r w:rsidR="00FE5FD3" w:rsidRPr="00FE5FD3">
              <w:rPr>
                <w:rFonts w:ascii="Times New Roman" w:hAnsi="Times New Roman"/>
                <w:sz w:val="28"/>
                <w:szCs w:val="28"/>
              </w:rPr>
              <w:t xml:space="preserve"> кв.</w:t>
            </w:r>
            <w:r w:rsidR="00FE5FD3">
              <w:rPr>
                <w:rFonts w:ascii="Times New Roman" w:hAnsi="Times New Roman"/>
                <w:sz w:val="28"/>
                <w:szCs w:val="28"/>
              </w:rPr>
              <w:t xml:space="preserve"> </w:t>
            </w:r>
            <w:r w:rsidR="00FE5FD3" w:rsidRPr="00FE5FD3">
              <w:rPr>
                <w:rFonts w:ascii="Times New Roman" w:hAnsi="Times New Roman"/>
                <w:sz w:val="28"/>
                <w:szCs w:val="28"/>
              </w:rPr>
              <w:t>м</w:t>
            </w:r>
          </w:p>
          <w:p w14:paraId="07EBD1B7" w14:textId="13525FED" w:rsidR="00FE5FD3" w:rsidRDefault="00FE5FD3" w:rsidP="007673BD">
            <w:pPr>
              <w:pStyle w:val="TableRazdHeader"/>
              <w:rPr>
                <w:rFonts w:ascii="Times New Roman" w:hAnsi="Times New Roman"/>
                <w:sz w:val="28"/>
                <w:szCs w:val="28"/>
              </w:rPr>
            </w:pPr>
            <w:r>
              <w:rPr>
                <w:rFonts w:ascii="Times New Roman" w:hAnsi="Times New Roman"/>
                <w:sz w:val="28"/>
                <w:szCs w:val="28"/>
              </w:rPr>
              <w:t>Из них:</w:t>
            </w:r>
          </w:p>
          <w:p w14:paraId="55DC6903" w14:textId="6E6229E1" w:rsidR="00FE5FD3" w:rsidRDefault="006E2FFE" w:rsidP="007673BD">
            <w:pPr>
              <w:pStyle w:val="TableRazdHeader"/>
              <w:rPr>
                <w:rFonts w:ascii="Times New Roman" w:hAnsi="Times New Roman"/>
                <w:sz w:val="28"/>
                <w:szCs w:val="28"/>
              </w:rPr>
            </w:pPr>
            <w:r>
              <w:rPr>
                <w:rFonts w:ascii="Times New Roman" w:hAnsi="Times New Roman"/>
                <w:sz w:val="28"/>
                <w:szCs w:val="28"/>
              </w:rPr>
              <w:t>101</w:t>
            </w:r>
            <w:r w:rsidR="002779B0">
              <w:rPr>
                <w:rFonts w:ascii="Times New Roman" w:hAnsi="Times New Roman"/>
                <w:sz w:val="28"/>
                <w:szCs w:val="28"/>
              </w:rPr>
              <w:t xml:space="preserve"> </w:t>
            </w:r>
            <w:r w:rsidR="00FE5FD3">
              <w:rPr>
                <w:rFonts w:ascii="Times New Roman" w:hAnsi="Times New Roman"/>
                <w:sz w:val="28"/>
                <w:szCs w:val="28"/>
              </w:rPr>
              <w:t>кв. м – земли в частной собственности.</w:t>
            </w:r>
          </w:p>
          <w:p w14:paraId="0A888540" w14:textId="7E8A9EAE" w:rsidR="00FE5FD3" w:rsidRPr="00FE5FD3" w:rsidRDefault="00FE5FD3" w:rsidP="00254947">
            <w:pPr>
              <w:rPr>
                <w:sz w:val="28"/>
                <w:szCs w:val="28"/>
              </w:rPr>
            </w:pPr>
          </w:p>
        </w:tc>
      </w:tr>
      <w:tr w:rsidR="00FE5FD3" w:rsidRPr="0084347E" w14:paraId="6229E597" w14:textId="77777777" w:rsidTr="00FE5FD3">
        <w:trPr>
          <w:trHeight w:val="428"/>
        </w:trPr>
        <w:tc>
          <w:tcPr>
            <w:tcW w:w="1314" w:type="pct"/>
            <w:vMerge w:val="restart"/>
            <w:tcBorders>
              <w:top w:val="double" w:sz="6" w:space="0" w:color="auto"/>
              <w:bottom w:val="double" w:sz="6" w:space="0" w:color="auto"/>
              <w:right w:val="single" w:sz="6" w:space="0" w:color="auto"/>
            </w:tcBorders>
            <w:shd w:val="clear" w:color="auto" w:fill="auto"/>
            <w:vAlign w:val="center"/>
          </w:tcPr>
          <w:p w14:paraId="0A5FEE9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lastRenderedPageBreak/>
              <w:t>Обозначение характерных точек границы</w:t>
            </w:r>
          </w:p>
        </w:tc>
        <w:tc>
          <w:tcPr>
            <w:tcW w:w="1842" w:type="pct"/>
            <w:gridSpan w:val="3"/>
            <w:tcBorders>
              <w:top w:val="double" w:sz="6" w:space="0" w:color="auto"/>
              <w:left w:val="single" w:sz="6" w:space="0" w:color="auto"/>
              <w:bottom w:val="double" w:sz="6" w:space="0" w:color="auto"/>
              <w:right w:val="single" w:sz="6" w:space="0" w:color="auto"/>
            </w:tcBorders>
            <w:shd w:val="clear" w:color="auto" w:fill="auto"/>
            <w:vAlign w:val="center"/>
          </w:tcPr>
          <w:p w14:paraId="1D513A0D"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Координаты, м</w:t>
            </w:r>
          </w:p>
        </w:tc>
        <w:tc>
          <w:tcPr>
            <w:tcW w:w="1844" w:type="pct"/>
            <w:vMerge w:val="restart"/>
            <w:tcBorders>
              <w:top w:val="double" w:sz="6" w:space="0" w:color="auto"/>
              <w:left w:val="single" w:sz="6" w:space="0" w:color="auto"/>
              <w:bottom w:val="double" w:sz="6" w:space="0" w:color="auto"/>
            </w:tcBorders>
            <w:shd w:val="clear" w:color="auto" w:fill="auto"/>
            <w:vAlign w:val="center"/>
          </w:tcPr>
          <w:p w14:paraId="502CCFBA" w14:textId="77777777" w:rsidR="00FE5FD3" w:rsidRPr="00FE5FD3" w:rsidRDefault="00FE5FD3" w:rsidP="007673BD">
            <w:pPr>
              <w:pStyle w:val="TableMainHeader"/>
              <w:rPr>
                <w:rFonts w:ascii="Times New Roman" w:hAnsi="Times New Roman"/>
                <w:sz w:val="28"/>
                <w:szCs w:val="28"/>
                <w:lang w:val="ru-RU"/>
              </w:rPr>
            </w:pPr>
            <w:r w:rsidRPr="00FE5FD3">
              <w:rPr>
                <w:rFonts w:ascii="Times New Roman" w:hAnsi="Times New Roman"/>
                <w:sz w:val="28"/>
                <w:szCs w:val="28"/>
                <w:lang w:val="ru-RU"/>
              </w:rPr>
              <w:t>Средняя квадратическая погрешность положения характерной точки (</w:t>
            </w:r>
            <w:r w:rsidRPr="00FE5FD3">
              <w:rPr>
                <w:rFonts w:ascii="Times New Roman" w:hAnsi="Times New Roman"/>
                <w:sz w:val="28"/>
                <w:szCs w:val="28"/>
              </w:rPr>
              <w:t>M</w:t>
            </w:r>
            <w:r w:rsidRPr="00FE5FD3">
              <w:rPr>
                <w:rFonts w:ascii="Times New Roman" w:hAnsi="Times New Roman"/>
                <w:sz w:val="28"/>
                <w:szCs w:val="28"/>
                <w:vertAlign w:val="subscript"/>
              </w:rPr>
              <w:t>t</w:t>
            </w:r>
            <w:r w:rsidRPr="00FE5FD3">
              <w:rPr>
                <w:rFonts w:ascii="Times New Roman" w:hAnsi="Times New Roman"/>
                <w:sz w:val="28"/>
                <w:szCs w:val="28"/>
                <w:lang w:val="ru-RU"/>
              </w:rPr>
              <w:t>), м</w:t>
            </w:r>
          </w:p>
        </w:tc>
      </w:tr>
      <w:tr w:rsidR="00FE5FD3" w:rsidRPr="0084347E" w14:paraId="0059F983" w14:textId="77777777" w:rsidTr="00FE5FD3">
        <w:trPr>
          <w:trHeight w:val="264"/>
        </w:trPr>
        <w:tc>
          <w:tcPr>
            <w:tcW w:w="1314" w:type="pct"/>
            <w:vMerge/>
            <w:tcBorders>
              <w:top w:val="double" w:sz="6" w:space="0" w:color="auto"/>
              <w:bottom w:val="double" w:sz="6" w:space="0" w:color="auto"/>
              <w:right w:val="single" w:sz="6" w:space="0" w:color="auto"/>
            </w:tcBorders>
            <w:shd w:val="clear" w:color="auto" w:fill="auto"/>
            <w:vAlign w:val="center"/>
          </w:tcPr>
          <w:p w14:paraId="7C59B595" w14:textId="77777777" w:rsidR="00FE5FD3" w:rsidRPr="00FE5FD3" w:rsidRDefault="00FE5FD3" w:rsidP="007673BD">
            <w:pPr>
              <w:pStyle w:val="TableMainHeader"/>
              <w:rPr>
                <w:rFonts w:ascii="Times New Roman" w:hAnsi="Times New Roman"/>
                <w:sz w:val="28"/>
                <w:szCs w:val="28"/>
                <w:lang w:val="ru-RU"/>
              </w:rPr>
            </w:pP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18980C45"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Х</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1C1B5F5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Y</w:t>
            </w:r>
          </w:p>
        </w:tc>
        <w:tc>
          <w:tcPr>
            <w:tcW w:w="1844" w:type="pct"/>
            <w:vMerge/>
            <w:tcBorders>
              <w:top w:val="double" w:sz="6" w:space="0" w:color="auto"/>
              <w:left w:val="single" w:sz="6" w:space="0" w:color="auto"/>
              <w:bottom w:val="double" w:sz="6" w:space="0" w:color="auto"/>
            </w:tcBorders>
            <w:shd w:val="clear" w:color="auto" w:fill="auto"/>
            <w:vAlign w:val="center"/>
          </w:tcPr>
          <w:p w14:paraId="6125C095" w14:textId="77777777" w:rsidR="00FE5FD3" w:rsidRPr="00FE5FD3" w:rsidRDefault="00FE5FD3" w:rsidP="007673BD">
            <w:pPr>
              <w:pStyle w:val="TableMainHeader"/>
              <w:rPr>
                <w:rFonts w:ascii="Times New Roman" w:hAnsi="Times New Roman"/>
                <w:sz w:val="28"/>
                <w:szCs w:val="28"/>
              </w:rPr>
            </w:pPr>
          </w:p>
        </w:tc>
      </w:tr>
      <w:tr w:rsidR="00FE5FD3" w:rsidRPr="0084347E" w14:paraId="18B22BB2" w14:textId="77777777" w:rsidTr="00FE5FD3">
        <w:trPr>
          <w:trHeight w:val="158"/>
        </w:trPr>
        <w:tc>
          <w:tcPr>
            <w:tcW w:w="1314" w:type="pct"/>
            <w:tcBorders>
              <w:top w:val="double" w:sz="6" w:space="0" w:color="auto"/>
              <w:bottom w:val="double" w:sz="6" w:space="0" w:color="auto"/>
              <w:right w:val="single" w:sz="6" w:space="0" w:color="auto"/>
            </w:tcBorders>
            <w:shd w:val="clear" w:color="auto" w:fill="auto"/>
            <w:vAlign w:val="center"/>
          </w:tcPr>
          <w:p w14:paraId="16C5C0DA"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center"/>
          </w:tcPr>
          <w:p w14:paraId="3B842FC2"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center"/>
          </w:tcPr>
          <w:p w14:paraId="5928EF09"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3</w:t>
            </w:r>
          </w:p>
        </w:tc>
        <w:tc>
          <w:tcPr>
            <w:tcW w:w="1844" w:type="pct"/>
            <w:tcBorders>
              <w:top w:val="double" w:sz="6" w:space="0" w:color="auto"/>
              <w:left w:val="single" w:sz="6" w:space="0" w:color="auto"/>
              <w:bottom w:val="double" w:sz="6" w:space="0" w:color="auto"/>
            </w:tcBorders>
            <w:shd w:val="clear" w:color="auto" w:fill="auto"/>
            <w:vAlign w:val="center"/>
          </w:tcPr>
          <w:p w14:paraId="12671C37" w14:textId="77777777" w:rsidR="00FE5FD3" w:rsidRPr="00FE5FD3" w:rsidRDefault="00FE5FD3" w:rsidP="007673BD">
            <w:pPr>
              <w:pStyle w:val="TableMainHeader"/>
              <w:rPr>
                <w:rFonts w:ascii="Times New Roman" w:hAnsi="Times New Roman"/>
                <w:sz w:val="28"/>
                <w:szCs w:val="28"/>
              </w:rPr>
            </w:pPr>
            <w:r w:rsidRPr="00FE5FD3">
              <w:rPr>
                <w:rFonts w:ascii="Times New Roman" w:hAnsi="Times New Roman"/>
                <w:sz w:val="28"/>
                <w:szCs w:val="28"/>
              </w:rPr>
              <w:t>4</w:t>
            </w:r>
          </w:p>
        </w:tc>
      </w:tr>
      <w:tr w:rsidR="00A952AA" w:rsidRPr="00250198" w14:paraId="7E4ECE8B"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06430A9C" w14:textId="77777777" w:rsidR="00A952AA" w:rsidRPr="00FE5FD3" w:rsidRDefault="00A952AA" w:rsidP="00A952AA">
            <w:pPr>
              <w:jc w:val="center"/>
              <w:rPr>
                <w:color w:val="000000"/>
                <w:sz w:val="28"/>
                <w:szCs w:val="28"/>
              </w:rPr>
            </w:pPr>
            <w:r w:rsidRPr="00FE5FD3">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4FAA5F6" w14:textId="580AFE0E" w:rsidR="00A952AA" w:rsidRPr="00A952AA" w:rsidRDefault="006E2FFE" w:rsidP="00A952AA">
            <w:pPr>
              <w:jc w:val="center"/>
              <w:rPr>
                <w:color w:val="000000"/>
                <w:sz w:val="28"/>
                <w:szCs w:val="28"/>
              </w:rPr>
            </w:pPr>
            <w:r>
              <w:rPr>
                <w:color w:val="000000"/>
                <w:sz w:val="28"/>
                <w:szCs w:val="28"/>
              </w:rPr>
              <w:t>431816,58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EBDBD6A" w14:textId="0B82DA5D" w:rsidR="00A952AA" w:rsidRPr="00A952AA" w:rsidRDefault="006E2FFE" w:rsidP="00A952AA">
            <w:pPr>
              <w:jc w:val="center"/>
              <w:rPr>
                <w:color w:val="000000"/>
                <w:sz w:val="28"/>
                <w:szCs w:val="28"/>
              </w:rPr>
            </w:pPr>
            <w:r>
              <w:rPr>
                <w:color w:val="000000"/>
                <w:sz w:val="28"/>
                <w:szCs w:val="28"/>
              </w:rPr>
              <w:t>1302147,78</w:t>
            </w:r>
          </w:p>
        </w:tc>
        <w:tc>
          <w:tcPr>
            <w:tcW w:w="1844" w:type="pct"/>
            <w:tcBorders>
              <w:top w:val="double" w:sz="6" w:space="0" w:color="auto"/>
              <w:left w:val="single" w:sz="6" w:space="0" w:color="auto"/>
              <w:bottom w:val="double" w:sz="6" w:space="0" w:color="auto"/>
            </w:tcBorders>
            <w:shd w:val="clear" w:color="auto" w:fill="auto"/>
            <w:vAlign w:val="center"/>
          </w:tcPr>
          <w:p w14:paraId="40184654"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4B87CE3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0569605" w14:textId="77777777" w:rsidR="00A952AA" w:rsidRPr="00FE5FD3" w:rsidRDefault="00A952AA" w:rsidP="00A952AA">
            <w:pPr>
              <w:jc w:val="center"/>
              <w:rPr>
                <w:color w:val="000000"/>
                <w:sz w:val="28"/>
                <w:szCs w:val="28"/>
              </w:rPr>
            </w:pPr>
            <w:r w:rsidRPr="00FE5FD3">
              <w:rPr>
                <w:color w:val="000000"/>
                <w:sz w:val="28"/>
                <w:szCs w:val="28"/>
              </w:rPr>
              <w:t>2</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4C60A79" w14:textId="7359ECC4" w:rsidR="00A952AA" w:rsidRPr="00A952AA" w:rsidRDefault="006E2FFE" w:rsidP="00A952AA">
            <w:pPr>
              <w:jc w:val="center"/>
              <w:rPr>
                <w:color w:val="000000"/>
                <w:sz w:val="28"/>
                <w:szCs w:val="28"/>
              </w:rPr>
            </w:pPr>
            <w:r>
              <w:rPr>
                <w:color w:val="000000"/>
                <w:sz w:val="28"/>
                <w:szCs w:val="28"/>
              </w:rPr>
              <w:t>431816,40</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C8C7077" w14:textId="74D84AA1" w:rsidR="00A952AA" w:rsidRPr="00A952AA" w:rsidRDefault="006E2FFE" w:rsidP="00A952AA">
            <w:pPr>
              <w:jc w:val="center"/>
              <w:rPr>
                <w:color w:val="000000"/>
                <w:sz w:val="28"/>
                <w:szCs w:val="28"/>
              </w:rPr>
            </w:pPr>
            <w:r>
              <w:rPr>
                <w:color w:val="000000"/>
                <w:sz w:val="28"/>
                <w:szCs w:val="28"/>
              </w:rPr>
              <w:t>1302148,77</w:t>
            </w:r>
          </w:p>
        </w:tc>
        <w:tc>
          <w:tcPr>
            <w:tcW w:w="1844" w:type="pct"/>
            <w:tcBorders>
              <w:top w:val="double" w:sz="6" w:space="0" w:color="auto"/>
              <w:left w:val="single" w:sz="6" w:space="0" w:color="auto"/>
              <w:bottom w:val="double" w:sz="6" w:space="0" w:color="auto"/>
            </w:tcBorders>
            <w:shd w:val="clear" w:color="auto" w:fill="auto"/>
            <w:vAlign w:val="center"/>
          </w:tcPr>
          <w:p w14:paraId="72C35B05"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641F68A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33FE25E9" w14:textId="77777777" w:rsidR="00A952AA" w:rsidRPr="00FE5FD3" w:rsidRDefault="00A952AA" w:rsidP="00A952AA">
            <w:pPr>
              <w:jc w:val="center"/>
              <w:rPr>
                <w:color w:val="000000"/>
                <w:sz w:val="28"/>
                <w:szCs w:val="28"/>
              </w:rPr>
            </w:pPr>
            <w:r w:rsidRPr="00FE5FD3">
              <w:rPr>
                <w:color w:val="000000"/>
                <w:sz w:val="28"/>
                <w:szCs w:val="28"/>
              </w:rPr>
              <w:t>3</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38013C01" w14:textId="63CCAB8D" w:rsidR="00A952AA" w:rsidRPr="00A952AA" w:rsidRDefault="006E2FFE" w:rsidP="00A952AA">
            <w:pPr>
              <w:jc w:val="center"/>
              <w:rPr>
                <w:color w:val="000000"/>
                <w:sz w:val="28"/>
                <w:szCs w:val="28"/>
              </w:rPr>
            </w:pPr>
            <w:r>
              <w:rPr>
                <w:color w:val="000000"/>
                <w:sz w:val="28"/>
                <w:szCs w:val="28"/>
              </w:rPr>
              <w:t>431817,58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2267BC78" w14:textId="27BFF2DF" w:rsidR="00A952AA" w:rsidRPr="00A952AA" w:rsidRDefault="006E2FFE" w:rsidP="00A952AA">
            <w:pPr>
              <w:jc w:val="center"/>
              <w:rPr>
                <w:color w:val="000000"/>
                <w:sz w:val="28"/>
                <w:szCs w:val="28"/>
              </w:rPr>
            </w:pPr>
            <w:r>
              <w:rPr>
                <w:color w:val="000000"/>
                <w:sz w:val="28"/>
                <w:szCs w:val="28"/>
              </w:rPr>
              <w:t>1302148,97</w:t>
            </w:r>
          </w:p>
        </w:tc>
        <w:tc>
          <w:tcPr>
            <w:tcW w:w="1844" w:type="pct"/>
            <w:tcBorders>
              <w:top w:val="double" w:sz="6" w:space="0" w:color="auto"/>
              <w:left w:val="single" w:sz="6" w:space="0" w:color="auto"/>
              <w:bottom w:val="double" w:sz="6" w:space="0" w:color="auto"/>
            </w:tcBorders>
            <w:shd w:val="clear" w:color="auto" w:fill="auto"/>
            <w:vAlign w:val="center"/>
          </w:tcPr>
          <w:p w14:paraId="00B613BA"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08380ED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23FF0E0A" w14:textId="77777777" w:rsidR="00A952AA" w:rsidRPr="00FE5FD3" w:rsidRDefault="00A952AA" w:rsidP="00A952AA">
            <w:pPr>
              <w:jc w:val="center"/>
              <w:rPr>
                <w:color w:val="000000"/>
                <w:sz w:val="28"/>
                <w:szCs w:val="28"/>
              </w:rPr>
            </w:pPr>
            <w:r w:rsidRPr="00FE5FD3">
              <w:rPr>
                <w:color w:val="000000"/>
                <w:sz w:val="28"/>
                <w:szCs w:val="28"/>
              </w:rPr>
              <w:t>4</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0ACA5121" w14:textId="527055A9" w:rsidR="00A952AA" w:rsidRPr="00A952AA" w:rsidRDefault="006E2FFE" w:rsidP="00A952AA">
            <w:pPr>
              <w:jc w:val="center"/>
              <w:rPr>
                <w:color w:val="000000"/>
                <w:sz w:val="28"/>
                <w:szCs w:val="28"/>
              </w:rPr>
            </w:pPr>
            <w:r>
              <w:rPr>
                <w:color w:val="000000"/>
                <w:sz w:val="28"/>
                <w:szCs w:val="28"/>
              </w:rPr>
              <w:t>431816,86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0E971B02" w14:textId="4CD652E2" w:rsidR="00A952AA" w:rsidRPr="00A952AA" w:rsidRDefault="006E2FFE" w:rsidP="00A952AA">
            <w:pPr>
              <w:jc w:val="center"/>
              <w:rPr>
                <w:color w:val="000000"/>
                <w:sz w:val="28"/>
                <w:szCs w:val="28"/>
              </w:rPr>
            </w:pPr>
            <w:r>
              <w:rPr>
                <w:color w:val="000000"/>
                <w:sz w:val="28"/>
                <w:szCs w:val="28"/>
              </w:rPr>
              <w:t>1302152,90</w:t>
            </w:r>
          </w:p>
        </w:tc>
        <w:tc>
          <w:tcPr>
            <w:tcW w:w="1844" w:type="pct"/>
            <w:tcBorders>
              <w:top w:val="double" w:sz="6" w:space="0" w:color="auto"/>
              <w:left w:val="single" w:sz="6" w:space="0" w:color="auto"/>
              <w:bottom w:val="double" w:sz="6" w:space="0" w:color="auto"/>
            </w:tcBorders>
            <w:shd w:val="clear" w:color="auto" w:fill="auto"/>
            <w:vAlign w:val="center"/>
          </w:tcPr>
          <w:p w14:paraId="55F3E228"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62826B66"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99E470A" w14:textId="77777777" w:rsidR="00A952AA" w:rsidRPr="00FE5FD3" w:rsidRDefault="00A952AA" w:rsidP="00A952AA">
            <w:pPr>
              <w:jc w:val="center"/>
              <w:rPr>
                <w:color w:val="000000"/>
                <w:sz w:val="28"/>
                <w:szCs w:val="28"/>
              </w:rPr>
            </w:pPr>
            <w:r w:rsidRPr="00FE5FD3">
              <w:rPr>
                <w:color w:val="000000"/>
                <w:sz w:val="28"/>
                <w:szCs w:val="28"/>
              </w:rPr>
              <w:t>5</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78182AEA" w14:textId="0066061A" w:rsidR="00A952AA" w:rsidRPr="00A952AA" w:rsidRDefault="006E2FFE" w:rsidP="00A952AA">
            <w:pPr>
              <w:jc w:val="center"/>
              <w:rPr>
                <w:color w:val="000000"/>
                <w:sz w:val="28"/>
                <w:szCs w:val="28"/>
              </w:rPr>
            </w:pPr>
            <w:r>
              <w:rPr>
                <w:color w:val="000000"/>
                <w:sz w:val="28"/>
                <w:szCs w:val="28"/>
              </w:rPr>
              <w:t>431815,68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2333C82" w14:textId="6EF6456E" w:rsidR="00A952AA" w:rsidRPr="00A952AA" w:rsidRDefault="006E2FFE" w:rsidP="00A952AA">
            <w:pPr>
              <w:jc w:val="center"/>
              <w:rPr>
                <w:color w:val="000000"/>
                <w:sz w:val="28"/>
                <w:szCs w:val="28"/>
              </w:rPr>
            </w:pPr>
            <w:r>
              <w:rPr>
                <w:color w:val="000000"/>
                <w:sz w:val="28"/>
                <w:szCs w:val="28"/>
              </w:rPr>
              <w:t>1302152,70</w:t>
            </w:r>
          </w:p>
        </w:tc>
        <w:tc>
          <w:tcPr>
            <w:tcW w:w="1844" w:type="pct"/>
            <w:tcBorders>
              <w:top w:val="double" w:sz="6" w:space="0" w:color="auto"/>
              <w:left w:val="single" w:sz="6" w:space="0" w:color="auto"/>
              <w:bottom w:val="double" w:sz="6" w:space="0" w:color="auto"/>
            </w:tcBorders>
            <w:shd w:val="clear" w:color="auto" w:fill="auto"/>
            <w:vAlign w:val="center"/>
          </w:tcPr>
          <w:p w14:paraId="12A5177A"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5845FF22"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405F1E38" w14:textId="77777777" w:rsidR="00A952AA" w:rsidRPr="00FE5FD3" w:rsidRDefault="00A952AA" w:rsidP="00A952AA">
            <w:pPr>
              <w:jc w:val="center"/>
              <w:rPr>
                <w:color w:val="000000"/>
                <w:sz w:val="28"/>
                <w:szCs w:val="28"/>
              </w:rPr>
            </w:pPr>
            <w:r w:rsidRPr="00FE5FD3">
              <w:rPr>
                <w:color w:val="000000"/>
                <w:sz w:val="28"/>
                <w:szCs w:val="28"/>
              </w:rPr>
              <w:t>6</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C170EFB" w14:textId="266A293C" w:rsidR="00A952AA" w:rsidRPr="00A952AA" w:rsidRDefault="006E2FFE" w:rsidP="00A952AA">
            <w:pPr>
              <w:jc w:val="center"/>
              <w:rPr>
                <w:color w:val="000000"/>
                <w:sz w:val="28"/>
                <w:szCs w:val="28"/>
              </w:rPr>
            </w:pPr>
            <w:r>
              <w:rPr>
                <w:color w:val="000000"/>
                <w:sz w:val="28"/>
                <w:szCs w:val="28"/>
              </w:rPr>
              <w:t>431812,26</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3BA67559" w14:textId="42F7121E" w:rsidR="00A952AA" w:rsidRPr="00A952AA" w:rsidRDefault="006E2FFE" w:rsidP="00A952AA">
            <w:pPr>
              <w:jc w:val="center"/>
              <w:rPr>
                <w:color w:val="000000"/>
                <w:sz w:val="28"/>
                <w:szCs w:val="28"/>
              </w:rPr>
            </w:pPr>
            <w:r>
              <w:rPr>
                <w:color w:val="000000"/>
                <w:sz w:val="28"/>
                <w:szCs w:val="28"/>
              </w:rPr>
              <w:t>1302171,44</w:t>
            </w:r>
          </w:p>
        </w:tc>
        <w:tc>
          <w:tcPr>
            <w:tcW w:w="1844" w:type="pct"/>
            <w:tcBorders>
              <w:top w:val="double" w:sz="6" w:space="0" w:color="auto"/>
              <w:left w:val="single" w:sz="6" w:space="0" w:color="auto"/>
              <w:bottom w:val="double" w:sz="6" w:space="0" w:color="auto"/>
            </w:tcBorders>
            <w:shd w:val="clear" w:color="auto" w:fill="auto"/>
            <w:vAlign w:val="center"/>
          </w:tcPr>
          <w:p w14:paraId="7BF099B7"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7C65FC90"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059ACB9" w14:textId="77777777" w:rsidR="00A952AA" w:rsidRPr="00FE5FD3" w:rsidRDefault="00A952AA" w:rsidP="00A952AA">
            <w:pPr>
              <w:jc w:val="center"/>
              <w:rPr>
                <w:color w:val="000000"/>
                <w:sz w:val="28"/>
                <w:szCs w:val="28"/>
              </w:rPr>
            </w:pPr>
            <w:r w:rsidRPr="00FE5FD3">
              <w:rPr>
                <w:color w:val="000000"/>
                <w:sz w:val="28"/>
                <w:szCs w:val="28"/>
              </w:rPr>
              <w:t>7</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43E1DD" w14:textId="458AE7D5" w:rsidR="00A952AA" w:rsidRPr="00A952AA" w:rsidRDefault="006E2FFE" w:rsidP="00A952AA">
            <w:pPr>
              <w:jc w:val="center"/>
              <w:rPr>
                <w:color w:val="000000"/>
                <w:sz w:val="28"/>
                <w:szCs w:val="28"/>
              </w:rPr>
            </w:pPr>
            <w:r>
              <w:rPr>
                <w:color w:val="000000"/>
                <w:sz w:val="28"/>
                <w:szCs w:val="28"/>
              </w:rPr>
              <w:t>431808,32</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563CBF04" w14:textId="4F30B536" w:rsidR="00A952AA" w:rsidRPr="00A952AA" w:rsidRDefault="006E2FFE" w:rsidP="00A952AA">
            <w:pPr>
              <w:jc w:val="center"/>
              <w:rPr>
                <w:color w:val="000000"/>
                <w:sz w:val="28"/>
                <w:szCs w:val="28"/>
              </w:rPr>
            </w:pPr>
            <w:r>
              <w:rPr>
                <w:color w:val="000000"/>
                <w:sz w:val="28"/>
                <w:szCs w:val="28"/>
              </w:rPr>
              <w:t>1302170,74</w:t>
            </w:r>
          </w:p>
        </w:tc>
        <w:tc>
          <w:tcPr>
            <w:tcW w:w="1844" w:type="pct"/>
            <w:tcBorders>
              <w:top w:val="double" w:sz="6" w:space="0" w:color="auto"/>
              <w:left w:val="single" w:sz="6" w:space="0" w:color="auto"/>
              <w:bottom w:val="double" w:sz="6" w:space="0" w:color="auto"/>
            </w:tcBorders>
            <w:shd w:val="clear" w:color="auto" w:fill="auto"/>
            <w:vAlign w:val="center"/>
          </w:tcPr>
          <w:p w14:paraId="7378CD39"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0518A459"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6F972010" w14:textId="77777777" w:rsidR="00A952AA" w:rsidRPr="00FE5FD3" w:rsidRDefault="00A952AA" w:rsidP="00A952AA">
            <w:pPr>
              <w:jc w:val="center"/>
              <w:rPr>
                <w:color w:val="000000"/>
                <w:sz w:val="28"/>
                <w:szCs w:val="28"/>
              </w:rPr>
            </w:pPr>
            <w:r w:rsidRPr="00FE5FD3">
              <w:rPr>
                <w:color w:val="000000"/>
                <w:sz w:val="28"/>
                <w:szCs w:val="28"/>
              </w:rPr>
              <w:t>8</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13B5FA7B" w14:textId="2591EFBA" w:rsidR="00A952AA" w:rsidRPr="00A952AA" w:rsidRDefault="006E2FFE" w:rsidP="00A952AA">
            <w:pPr>
              <w:jc w:val="center"/>
              <w:rPr>
                <w:color w:val="000000"/>
                <w:sz w:val="28"/>
                <w:szCs w:val="28"/>
              </w:rPr>
            </w:pPr>
            <w:r>
              <w:rPr>
                <w:color w:val="000000"/>
                <w:sz w:val="28"/>
                <w:szCs w:val="28"/>
              </w:rPr>
              <w:t>431812,63</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4756ED1E" w14:textId="7896735F" w:rsidR="00A952AA" w:rsidRPr="00A952AA" w:rsidRDefault="006E2FFE" w:rsidP="00A952AA">
            <w:pPr>
              <w:jc w:val="center"/>
              <w:rPr>
                <w:color w:val="000000"/>
                <w:sz w:val="28"/>
                <w:szCs w:val="28"/>
              </w:rPr>
            </w:pPr>
            <w:r>
              <w:rPr>
                <w:color w:val="000000"/>
                <w:sz w:val="28"/>
                <w:szCs w:val="28"/>
              </w:rPr>
              <w:t>1302147,12</w:t>
            </w:r>
          </w:p>
        </w:tc>
        <w:tc>
          <w:tcPr>
            <w:tcW w:w="1844" w:type="pct"/>
            <w:tcBorders>
              <w:top w:val="double" w:sz="6" w:space="0" w:color="auto"/>
              <w:left w:val="single" w:sz="6" w:space="0" w:color="auto"/>
              <w:bottom w:val="double" w:sz="6" w:space="0" w:color="auto"/>
            </w:tcBorders>
            <w:shd w:val="clear" w:color="auto" w:fill="auto"/>
            <w:vAlign w:val="center"/>
          </w:tcPr>
          <w:p w14:paraId="6CD366B8"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r w:rsidR="00A952AA" w:rsidRPr="00250198" w14:paraId="1B3C194D" w14:textId="77777777" w:rsidTr="00FE5FD3">
        <w:trPr>
          <w:trHeight w:val="284"/>
        </w:trPr>
        <w:tc>
          <w:tcPr>
            <w:tcW w:w="1314" w:type="pct"/>
            <w:tcBorders>
              <w:top w:val="double" w:sz="6" w:space="0" w:color="auto"/>
              <w:bottom w:val="double" w:sz="6" w:space="0" w:color="auto"/>
              <w:right w:val="single" w:sz="6" w:space="0" w:color="auto"/>
            </w:tcBorders>
            <w:shd w:val="clear" w:color="auto" w:fill="auto"/>
            <w:vAlign w:val="bottom"/>
          </w:tcPr>
          <w:p w14:paraId="148C09C5" w14:textId="356752EE" w:rsidR="00A952AA" w:rsidRPr="00FE5FD3" w:rsidRDefault="00A952AA" w:rsidP="00A952AA">
            <w:pPr>
              <w:jc w:val="center"/>
              <w:rPr>
                <w:color w:val="000000"/>
                <w:sz w:val="28"/>
                <w:szCs w:val="28"/>
              </w:rPr>
            </w:pPr>
            <w:r>
              <w:rPr>
                <w:color w:val="000000"/>
                <w:sz w:val="28"/>
                <w:szCs w:val="28"/>
              </w:rPr>
              <w:t>1</w:t>
            </w:r>
          </w:p>
        </w:tc>
        <w:tc>
          <w:tcPr>
            <w:tcW w:w="948" w:type="pct"/>
            <w:tcBorders>
              <w:top w:val="double" w:sz="6" w:space="0" w:color="auto"/>
              <w:left w:val="single" w:sz="6" w:space="0" w:color="auto"/>
              <w:bottom w:val="double" w:sz="6" w:space="0" w:color="auto"/>
              <w:right w:val="single" w:sz="6" w:space="0" w:color="auto"/>
            </w:tcBorders>
            <w:shd w:val="clear" w:color="auto" w:fill="auto"/>
            <w:vAlign w:val="bottom"/>
          </w:tcPr>
          <w:p w14:paraId="5B5F83BC" w14:textId="125F4A83" w:rsidR="00A952AA" w:rsidRPr="00A952AA" w:rsidRDefault="006E2FFE" w:rsidP="00A952AA">
            <w:pPr>
              <w:jc w:val="center"/>
              <w:rPr>
                <w:color w:val="000000"/>
                <w:sz w:val="28"/>
                <w:szCs w:val="28"/>
              </w:rPr>
            </w:pPr>
            <w:r>
              <w:rPr>
                <w:color w:val="000000"/>
                <w:sz w:val="28"/>
                <w:szCs w:val="28"/>
              </w:rPr>
              <w:t>431816,58</w:t>
            </w:r>
          </w:p>
        </w:tc>
        <w:tc>
          <w:tcPr>
            <w:tcW w:w="894" w:type="pct"/>
            <w:gridSpan w:val="2"/>
            <w:tcBorders>
              <w:top w:val="double" w:sz="6" w:space="0" w:color="auto"/>
              <w:left w:val="single" w:sz="6" w:space="0" w:color="auto"/>
              <w:bottom w:val="double" w:sz="6" w:space="0" w:color="auto"/>
              <w:right w:val="single" w:sz="6" w:space="0" w:color="auto"/>
            </w:tcBorders>
            <w:shd w:val="clear" w:color="auto" w:fill="auto"/>
            <w:vAlign w:val="bottom"/>
          </w:tcPr>
          <w:p w14:paraId="7A4DB3D6" w14:textId="473B8F00" w:rsidR="00A952AA" w:rsidRPr="00A952AA" w:rsidRDefault="006E2FFE" w:rsidP="00A952AA">
            <w:pPr>
              <w:jc w:val="center"/>
              <w:rPr>
                <w:color w:val="000000"/>
                <w:sz w:val="28"/>
                <w:szCs w:val="28"/>
              </w:rPr>
            </w:pPr>
            <w:r>
              <w:rPr>
                <w:color w:val="000000"/>
                <w:sz w:val="28"/>
                <w:szCs w:val="28"/>
              </w:rPr>
              <w:t>1302147,78</w:t>
            </w:r>
          </w:p>
        </w:tc>
        <w:tc>
          <w:tcPr>
            <w:tcW w:w="1844" w:type="pct"/>
            <w:tcBorders>
              <w:top w:val="double" w:sz="6" w:space="0" w:color="auto"/>
              <w:left w:val="single" w:sz="6" w:space="0" w:color="auto"/>
              <w:bottom w:val="double" w:sz="6" w:space="0" w:color="auto"/>
            </w:tcBorders>
            <w:shd w:val="clear" w:color="auto" w:fill="auto"/>
            <w:vAlign w:val="center"/>
          </w:tcPr>
          <w:p w14:paraId="11F91234" w14:textId="77777777" w:rsidR="00A952AA" w:rsidRPr="00FE5FD3" w:rsidRDefault="00A952AA" w:rsidP="00A952AA">
            <w:pPr>
              <w:pStyle w:val="TableMainText"/>
              <w:jc w:val="center"/>
              <w:rPr>
                <w:rFonts w:ascii="Times New Roman" w:hAnsi="Times New Roman"/>
                <w:sz w:val="28"/>
                <w:szCs w:val="28"/>
              </w:rPr>
            </w:pPr>
            <w:r w:rsidRPr="00FE5FD3">
              <w:rPr>
                <w:rFonts w:ascii="Times New Roman" w:hAnsi="Times New Roman"/>
                <w:sz w:val="28"/>
                <w:szCs w:val="28"/>
              </w:rPr>
              <w:t>0.1</w:t>
            </w:r>
          </w:p>
        </w:tc>
      </w:tr>
    </w:tbl>
    <w:bookmarkEnd w:id="2"/>
    <w:p w14:paraId="4159A44A" w14:textId="71229906" w:rsidR="005D5E82" w:rsidRPr="001128E2" w:rsidRDefault="001128E2" w:rsidP="0041320D">
      <w:pPr>
        <w:spacing w:line="229" w:lineRule="auto"/>
        <w:ind w:firstLine="709"/>
        <w:jc w:val="both"/>
        <w:rPr>
          <w:bCs/>
          <w:sz w:val="28"/>
          <w:szCs w:val="28"/>
        </w:rPr>
      </w:pPr>
      <w:r w:rsidRPr="00BC7ED9">
        <w:rPr>
          <w:sz w:val="28"/>
          <w:szCs w:val="28"/>
        </w:rPr>
        <w:t xml:space="preserve">Публичный сервитут устанавливается </w:t>
      </w:r>
      <w:r w:rsidR="00C43C2C" w:rsidRPr="009B681D">
        <w:rPr>
          <w:noProof/>
          <w:sz w:val="28"/>
          <w:szCs w:val="28"/>
        </w:rPr>
        <w:t xml:space="preserve">в целях </w:t>
      </w:r>
      <w:r w:rsidR="00C43C2C" w:rsidRPr="009B681D">
        <w:rPr>
          <w:sz w:val="28"/>
          <w:szCs w:val="28"/>
        </w:rPr>
        <w:t>размещения</w:t>
      </w:r>
      <w:r w:rsidR="00C43C2C">
        <w:rPr>
          <w:sz w:val="28"/>
          <w:szCs w:val="28"/>
        </w:rPr>
        <w:t xml:space="preserve"> линейного</w:t>
      </w:r>
      <w:r w:rsidR="00C43C2C" w:rsidRPr="009B681D">
        <w:rPr>
          <w:sz w:val="28"/>
          <w:szCs w:val="28"/>
        </w:rPr>
        <w:t xml:space="preserve"> сооружения </w:t>
      </w:r>
      <w:r w:rsidR="00C43C2C">
        <w:rPr>
          <w:sz w:val="28"/>
          <w:szCs w:val="28"/>
        </w:rPr>
        <w:t xml:space="preserve">объекта </w:t>
      </w:r>
      <w:r w:rsidR="00C43C2C" w:rsidRPr="009B681D">
        <w:rPr>
          <w:sz w:val="28"/>
          <w:szCs w:val="28"/>
        </w:rPr>
        <w:t>систем</w:t>
      </w:r>
      <w:r w:rsidR="00C43C2C">
        <w:rPr>
          <w:sz w:val="28"/>
          <w:szCs w:val="28"/>
        </w:rPr>
        <w:t>ы</w:t>
      </w:r>
      <w:r w:rsidR="00C43C2C" w:rsidRPr="009B681D">
        <w:rPr>
          <w:sz w:val="28"/>
          <w:szCs w:val="28"/>
        </w:rPr>
        <w:t xml:space="preserve"> газоснабжения </w:t>
      </w:r>
      <w:r w:rsidR="00872BB5">
        <w:rPr>
          <w:sz w:val="28"/>
          <w:szCs w:val="28"/>
        </w:rPr>
        <w:t xml:space="preserve">местного значения </w:t>
      </w:r>
      <w:r w:rsidR="00DB2374" w:rsidRPr="009B681D">
        <w:rPr>
          <w:bCs/>
          <w:spacing w:val="-2"/>
          <w:sz w:val="28"/>
          <w:szCs w:val="28"/>
        </w:rPr>
        <w:t>«</w:t>
      </w:r>
      <w:r w:rsidR="00DB2374">
        <w:rPr>
          <w:bCs/>
          <w:spacing w:val="-2"/>
          <w:sz w:val="28"/>
          <w:szCs w:val="28"/>
        </w:rPr>
        <w:t>Газопровод низкого давления м.р. Ставропольский, с. Ягодное от газопровода по пер. 10-й Александровский до границ участка дома № 25 по пер-к 10-й Александровский</w:t>
      </w:r>
      <w:r w:rsidR="00DB2374" w:rsidRPr="009B681D">
        <w:rPr>
          <w:bCs/>
          <w:spacing w:val="-2"/>
          <w:sz w:val="28"/>
          <w:szCs w:val="28"/>
        </w:rPr>
        <w:t>»</w:t>
      </w:r>
      <w:r w:rsidR="00DB2374">
        <w:rPr>
          <w:bCs/>
          <w:spacing w:val="-2"/>
          <w:sz w:val="28"/>
          <w:szCs w:val="28"/>
        </w:rPr>
        <w:t xml:space="preserve"> </w:t>
      </w:r>
      <w:r w:rsidR="00C43C2C">
        <w:rPr>
          <w:sz w:val="28"/>
          <w:szCs w:val="28"/>
        </w:rPr>
        <w:t>и его неотъемлемых технологических частей</w:t>
      </w:r>
      <w:r w:rsidR="00C24231">
        <w:rPr>
          <w:sz w:val="28"/>
          <w:szCs w:val="28"/>
        </w:rPr>
        <w:t xml:space="preserve"> (договор о подключении (технологическом присоединении) газоиспользующего оборудования к сети газораспределения в рамках догазификации</w:t>
      </w:r>
      <w:r w:rsidR="00531C54">
        <w:rPr>
          <w:sz w:val="28"/>
          <w:szCs w:val="28"/>
        </w:rPr>
        <w:t xml:space="preserve">                  </w:t>
      </w:r>
      <w:r w:rsidR="00C24231">
        <w:rPr>
          <w:sz w:val="28"/>
          <w:szCs w:val="28"/>
        </w:rPr>
        <w:t xml:space="preserve"> от </w:t>
      </w:r>
      <w:r w:rsidR="00C75CF7">
        <w:rPr>
          <w:sz w:val="28"/>
          <w:szCs w:val="28"/>
        </w:rPr>
        <w:t>17.07</w:t>
      </w:r>
      <w:r w:rsidR="00A952AA">
        <w:rPr>
          <w:sz w:val="28"/>
          <w:szCs w:val="28"/>
        </w:rPr>
        <w:t>.2023</w:t>
      </w:r>
      <w:r w:rsidR="00C24231">
        <w:rPr>
          <w:sz w:val="28"/>
          <w:szCs w:val="28"/>
        </w:rPr>
        <w:t xml:space="preserve"> № </w:t>
      </w:r>
      <w:r w:rsidR="00C75CF7">
        <w:rPr>
          <w:sz w:val="28"/>
          <w:szCs w:val="28"/>
        </w:rPr>
        <w:t>Ц2Т031243/д</w:t>
      </w:r>
      <w:r w:rsidR="000541F4">
        <w:rPr>
          <w:sz w:val="28"/>
          <w:szCs w:val="28"/>
        </w:rPr>
        <w:t>о</w:t>
      </w:r>
      <w:bookmarkStart w:id="3" w:name="_GoBack"/>
      <w:bookmarkEnd w:id="3"/>
      <w:r w:rsidR="00C75CF7">
        <w:rPr>
          <w:sz w:val="28"/>
          <w:szCs w:val="28"/>
        </w:rPr>
        <w:t>газификация</w:t>
      </w:r>
      <w:r w:rsidR="00907387">
        <w:rPr>
          <w:sz w:val="28"/>
          <w:szCs w:val="28"/>
        </w:rPr>
        <w:t>.</w:t>
      </w:r>
    </w:p>
    <w:p w14:paraId="6D12EF3F" w14:textId="1A7298EB" w:rsidR="00EF6779" w:rsidRPr="00345AD4" w:rsidRDefault="00EF6779" w:rsidP="0041320D">
      <w:pPr>
        <w:autoSpaceDE w:val="0"/>
        <w:autoSpaceDN w:val="0"/>
        <w:adjustRightInd w:val="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r w:rsidR="00FE5FD3">
        <w:rPr>
          <w:sz w:val="28"/>
          <w:szCs w:val="28"/>
        </w:rPr>
        <w:t xml:space="preserve">    </w:t>
      </w:r>
      <w:r w:rsidRPr="005F1798">
        <w:rPr>
          <w:sz w:val="28"/>
          <w:szCs w:val="28"/>
        </w:rPr>
        <w:t>абз.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B70445">
      <w:pPr>
        <w:ind w:firstLine="567"/>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каб. 11</w:t>
      </w:r>
      <w:r w:rsidR="00D17A93" w:rsidRPr="00345AD4">
        <w:rPr>
          <w:sz w:val="28"/>
          <w:szCs w:val="28"/>
        </w:rPr>
        <w:t>4А</w:t>
      </w:r>
      <w:r w:rsidRPr="00345AD4">
        <w:rPr>
          <w:sz w:val="28"/>
          <w:szCs w:val="28"/>
        </w:rPr>
        <w:t xml:space="preserve">. График работы: </w:t>
      </w:r>
      <w:r w:rsidRPr="00345AD4">
        <w:rPr>
          <w:sz w:val="28"/>
          <w:szCs w:val="28"/>
        </w:rPr>
        <w:lastRenderedPageBreak/>
        <w:t xml:space="preserve">пн-чт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пт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70445">
      <w:pPr>
        <w:pStyle w:val="ac"/>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36AA7920" w:rsidR="00074DC8" w:rsidRDefault="00BE54ED" w:rsidP="00907387">
      <w:pPr>
        <w:shd w:val="clear" w:color="auto" w:fill="FFFFFF"/>
        <w:jc w:val="both"/>
        <w:rPr>
          <w:sz w:val="28"/>
          <w:szCs w:val="28"/>
        </w:rPr>
      </w:pPr>
      <w:r w:rsidRPr="00345AD4">
        <w:rPr>
          <w:sz w:val="28"/>
          <w:szCs w:val="28"/>
        </w:rPr>
        <w:t xml:space="preserve">        </w:t>
      </w:r>
      <w:r w:rsidR="00624D10" w:rsidRPr="00345AD4">
        <w:rPr>
          <w:sz w:val="28"/>
          <w:szCs w:val="28"/>
        </w:rPr>
        <w:t xml:space="preserve">Информация о поступившем ходатайстве об установлении публичного сервитута размещена на официальных интернет-сайтах администрации </w:t>
      </w:r>
      <w:r w:rsidR="00624D10" w:rsidRPr="00696DDE">
        <w:rPr>
          <w:sz w:val="28"/>
          <w:szCs w:val="28"/>
        </w:rPr>
        <w:t>муниципального района Ставропольский Самарской области (</w:t>
      </w:r>
      <w:r w:rsidR="00624D10" w:rsidRPr="00696DDE">
        <w:rPr>
          <w:sz w:val="28"/>
          <w:szCs w:val="28"/>
          <w:lang w:val="en-US"/>
        </w:rPr>
        <w:t>https</w:t>
      </w:r>
      <w:r w:rsidR="00624D10" w:rsidRPr="00696DDE">
        <w:rPr>
          <w:sz w:val="28"/>
          <w:szCs w:val="28"/>
        </w:rPr>
        <w:t>://</w:t>
      </w:r>
      <w:r w:rsidR="00624D10" w:rsidRPr="00696DDE">
        <w:rPr>
          <w:sz w:val="28"/>
          <w:szCs w:val="28"/>
          <w:lang w:val="en-US"/>
        </w:rPr>
        <w:t>stavradm</w:t>
      </w:r>
      <w:r w:rsidR="00624D10" w:rsidRPr="00696DDE">
        <w:rPr>
          <w:sz w:val="28"/>
          <w:szCs w:val="28"/>
        </w:rPr>
        <w:t>.</w:t>
      </w:r>
      <w:r w:rsidR="00624D10" w:rsidRPr="00696DDE">
        <w:rPr>
          <w:sz w:val="28"/>
          <w:szCs w:val="28"/>
          <w:lang w:val="en-US"/>
        </w:rPr>
        <w:t>ru</w:t>
      </w:r>
      <w:r w:rsidR="00624D10" w:rsidRPr="00696DDE">
        <w:rPr>
          <w:sz w:val="28"/>
          <w:szCs w:val="28"/>
        </w:rPr>
        <w:t xml:space="preserve">), администрации сельского поселения </w:t>
      </w:r>
      <w:r w:rsidR="00401849">
        <w:rPr>
          <w:sz w:val="28"/>
          <w:szCs w:val="28"/>
        </w:rPr>
        <w:t xml:space="preserve">Ягодное </w:t>
      </w:r>
      <w:r w:rsidR="00624D10" w:rsidRPr="00696DDE">
        <w:rPr>
          <w:sz w:val="28"/>
          <w:szCs w:val="28"/>
        </w:rPr>
        <w:t>муниципального района Ставропольский Самарской области (</w:t>
      </w:r>
      <w:bookmarkStart w:id="4" w:name="_Hlk176447356"/>
      <w:r w:rsidR="00401849" w:rsidRPr="004E4964">
        <w:rPr>
          <w:sz w:val="28"/>
          <w:szCs w:val="28"/>
        </w:rPr>
        <w:t>http://yagodnoe.stavrsp.ru/</w:t>
      </w:r>
      <w:bookmarkEnd w:id="4"/>
      <w:r w:rsidR="00D06BB1" w:rsidRPr="00696DDE">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32960AF3" w14:textId="77777777" w:rsidR="00696DDE" w:rsidRDefault="00696DDE" w:rsidP="00696DDE">
      <w:pPr>
        <w:autoSpaceDE w:val="0"/>
        <w:autoSpaceDN w:val="0"/>
        <w:adjustRightInd w:val="0"/>
        <w:rPr>
          <w:sz w:val="28"/>
          <w:szCs w:val="28"/>
        </w:rPr>
      </w:pPr>
      <w:r w:rsidRPr="005F1BF8">
        <w:rPr>
          <w:sz w:val="28"/>
          <w:szCs w:val="28"/>
        </w:rPr>
        <w:t>Заместитель Главы</w:t>
      </w:r>
    </w:p>
    <w:p w14:paraId="7206B701" w14:textId="732F96CA" w:rsidR="00277BB2" w:rsidRDefault="00277BB2" w:rsidP="00277BB2">
      <w:pPr>
        <w:autoSpaceDE w:val="0"/>
        <w:autoSpaceDN w:val="0"/>
        <w:adjustRightInd w:val="0"/>
        <w:rPr>
          <w:sz w:val="28"/>
          <w:szCs w:val="28"/>
        </w:rPr>
      </w:pPr>
      <w:r>
        <w:rPr>
          <w:sz w:val="28"/>
          <w:szCs w:val="28"/>
        </w:rPr>
        <w:t xml:space="preserve">района </w:t>
      </w:r>
      <w:r w:rsidR="00696DDE" w:rsidRPr="005F1BF8">
        <w:rPr>
          <w:sz w:val="28"/>
          <w:szCs w:val="28"/>
        </w:rPr>
        <w:t>по имуществу, строительству</w:t>
      </w:r>
    </w:p>
    <w:p w14:paraId="2EC5DF02" w14:textId="3909027E" w:rsidR="00F30F39" w:rsidRPr="00345AD4" w:rsidRDefault="00696DDE" w:rsidP="00277BB2">
      <w:pPr>
        <w:autoSpaceDE w:val="0"/>
        <w:autoSpaceDN w:val="0"/>
        <w:adjustRightInd w:val="0"/>
        <w:rPr>
          <w:sz w:val="28"/>
          <w:szCs w:val="28"/>
        </w:rPr>
      </w:pPr>
      <w:r w:rsidRPr="005F1BF8">
        <w:rPr>
          <w:sz w:val="28"/>
          <w:szCs w:val="28"/>
        </w:rPr>
        <w:t xml:space="preserve">и архитектуре </w:t>
      </w:r>
      <w:r>
        <w:rPr>
          <w:sz w:val="28"/>
          <w:szCs w:val="28"/>
        </w:rPr>
        <w:t xml:space="preserve">                              </w:t>
      </w:r>
      <w:r w:rsidR="00277BB2">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577FBBE" w14:textId="5B96A514" w:rsidR="00C37AA7" w:rsidRDefault="00C37AA7" w:rsidP="00083604">
      <w:pPr>
        <w:rPr>
          <w:sz w:val="12"/>
          <w:szCs w:val="12"/>
        </w:rPr>
      </w:pPr>
    </w:p>
    <w:p w14:paraId="3D47DF29" w14:textId="14DB727C" w:rsidR="00A952AA" w:rsidRDefault="00A952AA" w:rsidP="00083604">
      <w:pPr>
        <w:rPr>
          <w:sz w:val="12"/>
          <w:szCs w:val="12"/>
        </w:rPr>
      </w:pPr>
    </w:p>
    <w:p w14:paraId="41C3B213" w14:textId="19B71EDD" w:rsidR="00A952AA" w:rsidRDefault="00A952AA" w:rsidP="00083604">
      <w:pPr>
        <w:rPr>
          <w:sz w:val="12"/>
          <w:szCs w:val="12"/>
        </w:rPr>
      </w:pPr>
    </w:p>
    <w:p w14:paraId="2127B7EA" w14:textId="0D1F67A8" w:rsidR="00A952AA" w:rsidRDefault="00A952AA" w:rsidP="00083604">
      <w:pPr>
        <w:rPr>
          <w:sz w:val="12"/>
          <w:szCs w:val="12"/>
        </w:rPr>
      </w:pPr>
    </w:p>
    <w:p w14:paraId="08D85866" w14:textId="5E70D36A" w:rsidR="00A952AA" w:rsidRDefault="00A952AA" w:rsidP="00083604">
      <w:pPr>
        <w:rPr>
          <w:sz w:val="12"/>
          <w:szCs w:val="12"/>
        </w:rPr>
      </w:pPr>
    </w:p>
    <w:p w14:paraId="296B70B0" w14:textId="01CE0706" w:rsidR="00A952AA" w:rsidRDefault="00A952AA" w:rsidP="00083604">
      <w:pPr>
        <w:rPr>
          <w:sz w:val="12"/>
          <w:szCs w:val="12"/>
        </w:rPr>
      </w:pPr>
    </w:p>
    <w:p w14:paraId="57F01F69" w14:textId="344BFAD9" w:rsidR="00A952AA" w:rsidRDefault="00A952AA" w:rsidP="00083604">
      <w:pPr>
        <w:rPr>
          <w:sz w:val="12"/>
          <w:szCs w:val="12"/>
        </w:rPr>
      </w:pPr>
    </w:p>
    <w:p w14:paraId="61E32BA6" w14:textId="3A7DFDAB" w:rsidR="00A952AA" w:rsidRDefault="00A952AA" w:rsidP="00083604">
      <w:pPr>
        <w:rPr>
          <w:sz w:val="12"/>
          <w:szCs w:val="12"/>
        </w:rPr>
      </w:pPr>
    </w:p>
    <w:p w14:paraId="0E795C38" w14:textId="7CEC6A81" w:rsidR="00A952AA" w:rsidRDefault="00A952AA" w:rsidP="00083604">
      <w:pPr>
        <w:rPr>
          <w:sz w:val="12"/>
          <w:szCs w:val="12"/>
        </w:rPr>
      </w:pPr>
    </w:p>
    <w:p w14:paraId="14BEC755" w14:textId="1BB1D6FA" w:rsidR="00A952AA" w:rsidRDefault="00A952AA" w:rsidP="00083604">
      <w:pPr>
        <w:rPr>
          <w:sz w:val="12"/>
          <w:szCs w:val="12"/>
        </w:rPr>
      </w:pPr>
    </w:p>
    <w:p w14:paraId="1090F363" w14:textId="2492A843" w:rsidR="00A952AA" w:rsidRDefault="00A952AA" w:rsidP="00083604">
      <w:pPr>
        <w:rPr>
          <w:sz w:val="12"/>
          <w:szCs w:val="12"/>
        </w:rPr>
      </w:pPr>
    </w:p>
    <w:p w14:paraId="294DD64D" w14:textId="205581B6" w:rsidR="00A952AA" w:rsidRDefault="00A952AA" w:rsidP="00083604">
      <w:pPr>
        <w:rPr>
          <w:sz w:val="12"/>
          <w:szCs w:val="12"/>
        </w:rPr>
      </w:pPr>
    </w:p>
    <w:p w14:paraId="0B5DE056" w14:textId="7FD17FE0" w:rsidR="00A952AA" w:rsidRDefault="00A952AA" w:rsidP="00083604">
      <w:pPr>
        <w:rPr>
          <w:sz w:val="12"/>
          <w:szCs w:val="12"/>
        </w:rPr>
      </w:pPr>
    </w:p>
    <w:p w14:paraId="2323ABBD" w14:textId="2072B4C7" w:rsidR="00A952AA" w:rsidRDefault="00A952AA" w:rsidP="00083604">
      <w:pPr>
        <w:rPr>
          <w:sz w:val="12"/>
          <w:szCs w:val="12"/>
        </w:rPr>
      </w:pPr>
    </w:p>
    <w:p w14:paraId="6B8DF648" w14:textId="26D836A2" w:rsidR="00A952AA" w:rsidRDefault="00A952AA" w:rsidP="00083604">
      <w:pPr>
        <w:rPr>
          <w:sz w:val="12"/>
          <w:szCs w:val="12"/>
        </w:rPr>
      </w:pPr>
    </w:p>
    <w:p w14:paraId="4FB4A9B6" w14:textId="31409838" w:rsidR="00A952AA" w:rsidRDefault="00A952AA" w:rsidP="00083604">
      <w:pPr>
        <w:rPr>
          <w:sz w:val="12"/>
          <w:szCs w:val="12"/>
        </w:rPr>
      </w:pPr>
    </w:p>
    <w:p w14:paraId="161C6C72" w14:textId="618EFA26" w:rsidR="00A952AA" w:rsidRDefault="00A952AA" w:rsidP="00083604">
      <w:pPr>
        <w:rPr>
          <w:sz w:val="12"/>
          <w:szCs w:val="12"/>
        </w:rPr>
      </w:pPr>
    </w:p>
    <w:p w14:paraId="451F5E78" w14:textId="2C9814F8" w:rsidR="00A952AA" w:rsidRDefault="00A952AA" w:rsidP="00083604">
      <w:pPr>
        <w:rPr>
          <w:sz w:val="12"/>
          <w:szCs w:val="12"/>
        </w:rPr>
      </w:pPr>
    </w:p>
    <w:p w14:paraId="61692ADC" w14:textId="3DCA28BD" w:rsidR="00A952AA" w:rsidRDefault="00A952AA" w:rsidP="00083604">
      <w:pPr>
        <w:rPr>
          <w:sz w:val="12"/>
          <w:szCs w:val="12"/>
        </w:rPr>
      </w:pPr>
    </w:p>
    <w:p w14:paraId="0F89B062" w14:textId="4DF82CD7" w:rsidR="00A952AA" w:rsidRDefault="00A952AA" w:rsidP="00083604">
      <w:pPr>
        <w:rPr>
          <w:sz w:val="12"/>
          <w:szCs w:val="12"/>
        </w:rPr>
      </w:pPr>
    </w:p>
    <w:p w14:paraId="44DD2326" w14:textId="6CB4297E" w:rsidR="00A952AA" w:rsidRDefault="00A952AA" w:rsidP="00083604">
      <w:pPr>
        <w:rPr>
          <w:sz w:val="12"/>
          <w:szCs w:val="12"/>
        </w:rPr>
      </w:pPr>
    </w:p>
    <w:p w14:paraId="56A8C267" w14:textId="259CF1EA" w:rsidR="00A952AA" w:rsidRDefault="00A952AA" w:rsidP="00083604">
      <w:pPr>
        <w:rPr>
          <w:sz w:val="12"/>
          <w:szCs w:val="12"/>
        </w:rPr>
      </w:pPr>
    </w:p>
    <w:p w14:paraId="10F96FD5" w14:textId="0855B270" w:rsidR="00A952AA" w:rsidRDefault="00A952AA" w:rsidP="00083604">
      <w:pPr>
        <w:rPr>
          <w:sz w:val="12"/>
          <w:szCs w:val="12"/>
        </w:rPr>
      </w:pPr>
    </w:p>
    <w:p w14:paraId="5AAB2F87" w14:textId="1DAA62FB" w:rsidR="00A952AA" w:rsidRDefault="00A952AA" w:rsidP="00083604">
      <w:pPr>
        <w:rPr>
          <w:sz w:val="12"/>
          <w:szCs w:val="12"/>
        </w:rPr>
      </w:pPr>
    </w:p>
    <w:p w14:paraId="2CA3EF62" w14:textId="090BD271" w:rsidR="00A952AA" w:rsidRDefault="00A952AA" w:rsidP="00083604">
      <w:pPr>
        <w:rPr>
          <w:sz w:val="12"/>
          <w:szCs w:val="12"/>
        </w:rPr>
      </w:pPr>
    </w:p>
    <w:p w14:paraId="2594F0B9" w14:textId="20597B11" w:rsidR="00A952AA" w:rsidRDefault="00A952AA" w:rsidP="00083604">
      <w:pPr>
        <w:rPr>
          <w:sz w:val="12"/>
          <w:szCs w:val="12"/>
        </w:rPr>
      </w:pPr>
    </w:p>
    <w:p w14:paraId="23D30236" w14:textId="0BEC95FB" w:rsidR="00A952AA" w:rsidRDefault="00A952AA" w:rsidP="00083604">
      <w:pPr>
        <w:rPr>
          <w:sz w:val="12"/>
          <w:szCs w:val="12"/>
        </w:rPr>
      </w:pPr>
    </w:p>
    <w:p w14:paraId="0E4269DF" w14:textId="6D986744" w:rsidR="00A952AA" w:rsidRDefault="00A952AA" w:rsidP="00083604">
      <w:pPr>
        <w:rPr>
          <w:sz w:val="12"/>
          <w:szCs w:val="12"/>
        </w:rPr>
      </w:pPr>
    </w:p>
    <w:p w14:paraId="0ABE7CBD" w14:textId="2B4B4F95" w:rsidR="00A952AA" w:rsidRDefault="00A952AA" w:rsidP="00083604">
      <w:pPr>
        <w:rPr>
          <w:sz w:val="12"/>
          <w:szCs w:val="12"/>
        </w:rPr>
      </w:pPr>
    </w:p>
    <w:p w14:paraId="0338D25C" w14:textId="77777777" w:rsidR="00A952AA" w:rsidRDefault="00A952AA" w:rsidP="00083604">
      <w:pPr>
        <w:rPr>
          <w:sz w:val="12"/>
          <w:szCs w:val="12"/>
        </w:rPr>
      </w:pPr>
    </w:p>
    <w:p w14:paraId="0102AF59" w14:textId="77777777" w:rsidR="00DF75AC" w:rsidRDefault="00DF75AC"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16E21626" w:rsidR="00083604" w:rsidRDefault="00E52FA7" w:rsidP="00083604">
      <w:pPr>
        <w:rPr>
          <w:sz w:val="16"/>
          <w:szCs w:val="16"/>
        </w:rPr>
      </w:pPr>
      <w:r w:rsidRPr="00D5634B">
        <w:rPr>
          <w:sz w:val="16"/>
          <w:szCs w:val="16"/>
        </w:rPr>
        <w:t xml:space="preserve">Храмкова </w:t>
      </w:r>
      <w:r w:rsidR="001128E2">
        <w:rPr>
          <w:sz w:val="16"/>
          <w:szCs w:val="16"/>
        </w:rPr>
        <w:t xml:space="preserve"> </w:t>
      </w:r>
      <w:r w:rsidRPr="00D5634B">
        <w:rPr>
          <w:sz w:val="16"/>
          <w:szCs w:val="16"/>
        </w:rPr>
        <w:t>8 8482 281467</w:t>
      </w:r>
    </w:p>
    <w:p w14:paraId="7A787A35" w14:textId="632B2212" w:rsidR="00862199" w:rsidRDefault="00862199" w:rsidP="00083604">
      <w:pPr>
        <w:rPr>
          <w:sz w:val="16"/>
          <w:szCs w:val="16"/>
        </w:rPr>
      </w:pPr>
    </w:p>
    <w:p w14:paraId="08C6F97D" w14:textId="7806F74E" w:rsidR="00862199" w:rsidRDefault="00862199" w:rsidP="00083604">
      <w:pPr>
        <w:rPr>
          <w:sz w:val="16"/>
          <w:szCs w:val="16"/>
        </w:rPr>
      </w:pPr>
    </w:p>
    <w:p w14:paraId="3E4A5223" w14:textId="24B29A66" w:rsidR="00862199" w:rsidRDefault="00862199" w:rsidP="00083604">
      <w:pPr>
        <w:rPr>
          <w:sz w:val="16"/>
          <w:szCs w:val="16"/>
        </w:rPr>
      </w:pPr>
    </w:p>
    <w:p w14:paraId="72DA07B4" w14:textId="27CC329D" w:rsidR="00C75CF7" w:rsidRDefault="00C75CF7" w:rsidP="00083604">
      <w:pPr>
        <w:rPr>
          <w:sz w:val="16"/>
          <w:szCs w:val="16"/>
        </w:rPr>
      </w:pPr>
    </w:p>
    <w:p w14:paraId="5FBE8434" w14:textId="0771C3B6" w:rsidR="00C75CF7" w:rsidRDefault="00C75CF7" w:rsidP="00083604">
      <w:pPr>
        <w:rPr>
          <w:sz w:val="16"/>
          <w:szCs w:val="16"/>
        </w:rPr>
      </w:pPr>
    </w:p>
    <w:p w14:paraId="326DCA73" w14:textId="60C44365" w:rsidR="00C75CF7" w:rsidRDefault="00C75CF7" w:rsidP="00083604">
      <w:pPr>
        <w:rPr>
          <w:sz w:val="16"/>
          <w:szCs w:val="16"/>
        </w:rPr>
      </w:pPr>
    </w:p>
    <w:p w14:paraId="645A5A6C" w14:textId="5BCC7F10" w:rsidR="00C75CF7" w:rsidRDefault="00C75CF7" w:rsidP="00083604">
      <w:pPr>
        <w:rPr>
          <w:sz w:val="16"/>
          <w:szCs w:val="16"/>
        </w:rPr>
      </w:pPr>
    </w:p>
    <w:p w14:paraId="4F3378D4" w14:textId="401F7D5A" w:rsidR="00C75CF7" w:rsidRDefault="00C75CF7" w:rsidP="00083604">
      <w:pPr>
        <w:rPr>
          <w:sz w:val="16"/>
          <w:szCs w:val="16"/>
        </w:rPr>
      </w:pPr>
    </w:p>
    <w:p w14:paraId="1318B413" w14:textId="6AEDE626" w:rsidR="00C75CF7" w:rsidRDefault="00C75CF7" w:rsidP="00083604">
      <w:pPr>
        <w:rPr>
          <w:sz w:val="16"/>
          <w:szCs w:val="16"/>
        </w:rPr>
      </w:pPr>
    </w:p>
    <w:p w14:paraId="43A334FE" w14:textId="4F26237B" w:rsidR="00C75CF7" w:rsidRDefault="00C75CF7" w:rsidP="00083604">
      <w:pPr>
        <w:rPr>
          <w:sz w:val="16"/>
          <w:szCs w:val="16"/>
        </w:rPr>
      </w:pPr>
    </w:p>
    <w:p w14:paraId="052BFBA1" w14:textId="750C54EC" w:rsidR="00C75CF7" w:rsidRDefault="00C75CF7" w:rsidP="00083604">
      <w:pPr>
        <w:rPr>
          <w:sz w:val="16"/>
          <w:szCs w:val="16"/>
        </w:rPr>
      </w:pPr>
    </w:p>
    <w:p w14:paraId="7522D472" w14:textId="0FB97CAF" w:rsidR="00C75CF7" w:rsidRDefault="00C75CF7" w:rsidP="00083604">
      <w:pPr>
        <w:rPr>
          <w:sz w:val="16"/>
          <w:szCs w:val="16"/>
        </w:rPr>
      </w:pPr>
    </w:p>
    <w:p w14:paraId="59F0F707" w14:textId="09650392" w:rsidR="00C75CF7" w:rsidRDefault="00C75CF7" w:rsidP="00083604">
      <w:pPr>
        <w:rPr>
          <w:sz w:val="16"/>
          <w:szCs w:val="16"/>
        </w:rPr>
      </w:pPr>
    </w:p>
    <w:p w14:paraId="0346A659" w14:textId="1E56A219" w:rsidR="00C75CF7" w:rsidRDefault="00C75CF7" w:rsidP="00083604">
      <w:pPr>
        <w:rPr>
          <w:sz w:val="16"/>
          <w:szCs w:val="16"/>
        </w:rPr>
      </w:pPr>
    </w:p>
    <w:p w14:paraId="7C956BB9" w14:textId="5CC9F29E" w:rsidR="00C75CF7" w:rsidRDefault="00C75CF7" w:rsidP="00083604">
      <w:pPr>
        <w:rPr>
          <w:sz w:val="16"/>
          <w:szCs w:val="16"/>
        </w:rPr>
      </w:pPr>
    </w:p>
    <w:p w14:paraId="4A6D74FC" w14:textId="3C45A7CD" w:rsidR="00C75CF7" w:rsidRDefault="00C75CF7" w:rsidP="00083604">
      <w:pPr>
        <w:rPr>
          <w:sz w:val="16"/>
          <w:szCs w:val="16"/>
        </w:rPr>
      </w:pPr>
    </w:p>
    <w:p w14:paraId="57432EED" w14:textId="37504A08" w:rsidR="00C75CF7" w:rsidRDefault="00C75CF7" w:rsidP="00083604">
      <w:pPr>
        <w:rPr>
          <w:sz w:val="16"/>
          <w:szCs w:val="16"/>
        </w:rPr>
      </w:pPr>
    </w:p>
    <w:p w14:paraId="1E34E768" w14:textId="723B6156" w:rsidR="00C75CF7" w:rsidRDefault="00C75CF7" w:rsidP="00083604">
      <w:pPr>
        <w:rPr>
          <w:sz w:val="16"/>
          <w:szCs w:val="16"/>
        </w:rPr>
      </w:pPr>
    </w:p>
    <w:p w14:paraId="6B121188" w14:textId="45B7065C" w:rsidR="00C75CF7" w:rsidRDefault="00C75CF7" w:rsidP="00083604">
      <w:pPr>
        <w:rPr>
          <w:sz w:val="16"/>
          <w:szCs w:val="16"/>
        </w:rPr>
      </w:pPr>
    </w:p>
    <w:p w14:paraId="197BCC51" w14:textId="7EDA47E5" w:rsidR="00C75CF7" w:rsidRDefault="00C75CF7" w:rsidP="00083604">
      <w:pPr>
        <w:rPr>
          <w:sz w:val="16"/>
          <w:szCs w:val="16"/>
        </w:rPr>
      </w:pPr>
    </w:p>
    <w:p w14:paraId="17051D4C" w14:textId="0D949DF0" w:rsidR="00C75CF7" w:rsidRDefault="00C75CF7" w:rsidP="00083604">
      <w:pPr>
        <w:rPr>
          <w:sz w:val="16"/>
          <w:szCs w:val="16"/>
        </w:rPr>
      </w:pPr>
    </w:p>
    <w:p w14:paraId="197BC695" w14:textId="129CF6F6" w:rsidR="00C75CF7" w:rsidRDefault="00C75CF7" w:rsidP="00083604">
      <w:pPr>
        <w:rPr>
          <w:sz w:val="16"/>
          <w:szCs w:val="16"/>
        </w:rPr>
      </w:pPr>
    </w:p>
    <w:p w14:paraId="2ABAE3DE" w14:textId="293BC4C6" w:rsidR="00C75CF7" w:rsidRDefault="00C75CF7" w:rsidP="00083604">
      <w:pPr>
        <w:rPr>
          <w:sz w:val="16"/>
          <w:szCs w:val="16"/>
        </w:rPr>
      </w:pPr>
    </w:p>
    <w:p w14:paraId="74F89B6B" w14:textId="40C212FE" w:rsidR="00C75CF7" w:rsidRDefault="00C75CF7" w:rsidP="00083604">
      <w:pPr>
        <w:rPr>
          <w:sz w:val="16"/>
          <w:szCs w:val="16"/>
        </w:rPr>
      </w:pPr>
    </w:p>
    <w:p w14:paraId="705F710A" w14:textId="5AEFA813" w:rsidR="00C75CF7" w:rsidRPr="00D5634B" w:rsidRDefault="00C75CF7" w:rsidP="00083604">
      <w:pPr>
        <w:rPr>
          <w:sz w:val="16"/>
          <w:szCs w:val="16"/>
        </w:rPr>
      </w:pPr>
      <w:r w:rsidRPr="00C75CF7">
        <w:rPr>
          <w:noProof/>
          <w:sz w:val="16"/>
          <w:szCs w:val="16"/>
        </w:rPr>
        <w:drawing>
          <wp:inline distT="0" distB="0" distL="0" distR="0" wp14:anchorId="78181CEC" wp14:editId="0DEBEB01">
            <wp:extent cx="5940425" cy="8172161"/>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0425" cy="8172161"/>
                    </a:xfrm>
                    <a:prstGeom prst="rect">
                      <a:avLst/>
                    </a:prstGeom>
                    <a:noFill/>
                    <a:ln>
                      <a:noFill/>
                    </a:ln>
                  </pic:spPr>
                </pic:pic>
              </a:graphicData>
            </a:graphic>
          </wp:inline>
        </w:drawing>
      </w:r>
    </w:p>
    <w:sectPr w:rsidR="00C75CF7" w:rsidRPr="00D5634B" w:rsidSect="00D45E05">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DA5A2B" w14:textId="77777777" w:rsidR="0037707D" w:rsidRDefault="0037707D" w:rsidP="00F3242E">
      <w:r>
        <w:separator/>
      </w:r>
    </w:p>
  </w:endnote>
  <w:endnote w:type="continuationSeparator" w:id="0">
    <w:p w14:paraId="1277EC51" w14:textId="77777777" w:rsidR="0037707D" w:rsidRDefault="0037707D"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B7D40C" w14:textId="77777777" w:rsidR="0037707D" w:rsidRDefault="0037707D" w:rsidP="00F3242E">
      <w:r>
        <w:separator/>
      </w:r>
    </w:p>
  </w:footnote>
  <w:footnote w:type="continuationSeparator" w:id="0">
    <w:p w14:paraId="2B37BFF6" w14:textId="77777777" w:rsidR="0037707D" w:rsidRDefault="0037707D" w:rsidP="00F3242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6619605"/>
      <w:docPartObj>
        <w:docPartGallery w:val="Page Numbers (Top of Page)"/>
        <w:docPartUnique/>
      </w:docPartObj>
    </w:sdtPr>
    <w:sdtEndPr/>
    <w:sdtContent>
      <w:p w14:paraId="06543B09" w14:textId="69337917" w:rsidR="00F3242E" w:rsidRDefault="00F3242E">
        <w:pPr>
          <w:pStyle w:val="ad"/>
          <w:jc w:val="center"/>
        </w:pPr>
        <w:r>
          <w:fldChar w:fldCharType="begin"/>
        </w:r>
        <w:r>
          <w:instrText>PAGE   \* MERGEFORMAT</w:instrText>
        </w:r>
        <w:r>
          <w:fldChar w:fldCharType="separate"/>
        </w:r>
        <w:r w:rsidR="000541F4">
          <w:rPr>
            <w:noProof/>
          </w:rPr>
          <w:t>2</w:t>
        </w:r>
        <w:r>
          <w:fldChar w:fldCharType="end"/>
        </w:r>
      </w:p>
    </w:sdtContent>
  </w:sdt>
  <w:p w14:paraId="622D929C" w14:textId="77777777" w:rsidR="00F3242E" w:rsidRDefault="00F3242E">
    <w:pPr>
      <w:pStyle w:val="ad"/>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3F0C5F11"/>
    <w:multiLevelType w:val="hybridMultilevel"/>
    <w:tmpl w:val="7236ED0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3A0076B"/>
    <w:multiLevelType w:val="singleLevel"/>
    <w:tmpl w:val="7D280C44"/>
    <w:lvl w:ilvl="0">
      <w:start w:val="1"/>
      <w:numFmt w:val="bullet"/>
      <w:pStyle w:val="a"/>
      <w:lvlText w:val=""/>
      <w:lvlJc w:val="left"/>
      <w:pPr>
        <w:tabs>
          <w:tab w:val="num" w:pos="360"/>
        </w:tabs>
        <w:ind w:left="360" w:hanging="360"/>
      </w:pPr>
      <w:rPr>
        <w:rFonts w:ascii="Symbol" w:hAnsi="Symbol" w:hint="default"/>
      </w:rPr>
    </w:lvl>
  </w:abstractNum>
  <w:abstractNum w:abstractNumId="4" w15:restartNumberingAfterBreak="0">
    <w:nsid w:val="5ABB7D01"/>
    <w:multiLevelType w:val="hybridMultilevel"/>
    <w:tmpl w:val="971C74B8"/>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5"/>
  </w:num>
  <w:num w:numId="3">
    <w:abstractNumId w:val="2"/>
  </w:num>
  <w:num w:numId="4">
    <w:abstractNumId w:val="3"/>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220D34"/>
    <w:rsid w:val="00003729"/>
    <w:rsid w:val="00010382"/>
    <w:rsid w:val="000110AA"/>
    <w:rsid w:val="00011FF1"/>
    <w:rsid w:val="0001650C"/>
    <w:rsid w:val="0001798E"/>
    <w:rsid w:val="00025540"/>
    <w:rsid w:val="0002781D"/>
    <w:rsid w:val="00030B30"/>
    <w:rsid w:val="00033F61"/>
    <w:rsid w:val="0003413A"/>
    <w:rsid w:val="00050A3A"/>
    <w:rsid w:val="000541F4"/>
    <w:rsid w:val="00057635"/>
    <w:rsid w:val="00066343"/>
    <w:rsid w:val="00066F71"/>
    <w:rsid w:val="00074DC8"/>
    <w:rsid w:val="000764B6"/>
    <w:rsid w:val="0008171C"/>
    <w:rsid w:val="00083604"/>
    <w:rsid w:val="000843AE"/>
    <w:rsid w:val="00085AA9"/>
    <w:rsid w:val="00087060"/>
    <w:rsid w:val="000871EA"/>
    <w:rsid w:val="0009710A"/>
    <w:rsid w:val="000B16F2"/>
    <w:rsid w:val="000C4966"/>
    <w:rsid w:val="000C6343"/>
    <w:rsid w:val="000C68E2"/>
    <w:rsid w:val="000C73DE"/>
    <w:rsid w:val="000D032A"/>
    <w:rsid w:val="000D1563"/>
    <w:rsid w:val="000E046C"/>
    <w:rsid w:val="000F479E"/>
    <w:rsid w:val="000F49A2"/>
    <w:rsid w:val="001062FC"/>
    <w:rsid w:val="001063F2"/>
    <w:rsid w:val="001128E2"/>
    <w:rsid w:val="00123D04"/>
    <w:rsid w:val="0013191E"/>
    <w:rsid w:val="00133F18"/>
    <w:rsid w:val="00134F4F"/>
    <w:rsid w:val="00135FCA"/>
    <w:rsid w:val="00136978"/>
    <w:rsid w:val="00137FDE"/>
    <w:rsid w:val="00143923"/>
    <w:rsid w:val="00144A3F"/>
    <w:rsid w:val="00144E0B"/>
    <w:rsid w:val="00145A2C"/>
    <w:rsid w:val="001523D8"/>
    <w:rsid w:val="00156C5D"/>
    <w:rsid w:val="00157021"/>
    <w:rsid w:val="00170C98"/>
    <w:rsid w:val="00170DE2"/>
    <w:rsid w:val="001712C9"/>
    <w:rsid w:val="00175B7B"/>
    <w:rsid w:val="00184CA5"/>
    <w:rsid w:val="001A6B02"/>
    <w:rsid w:val="001B2472"/>
    <w:rsid w:val="001B6F65"/>
    <w:rsid w:val="001B7301"/>
    <w:rsid w:val="001C0974"/>
    <w:rsid w:val="001C548A"/>
    <w:rsid w:val="001D5337"/>
    <w:rsid w:val="001D5799"/>
    <w:rsid w:val="001E6F01"/>
    <w:rsid w:val="001F4033"/>
    <w:rsid w:val="001F78D4"/>
    <w:rsid w:val="0020044A"/>
    <w:rsid w:val="00203E64"/>
    <w:rsid w:val="00206369"/>
    <w:rsid w:val="00206B56"/>
    <w:rsid w:val="00207448"/>
    <w:rsid w:val="00215A56"/>
    <w:rsid w:val="00220D34"/>
    <w:rsid w:val="0022325A"/>
    <w:rsid w:val="0023152A"/>
    <w:rsid w:val="00234ABD"/>
    <w:rsid w:val="002351DE"/>
    <w:rsid w:val="00236FD2"/>
    <w:rsid w:val="0024557F"/>
    <w:rsid w:val="00254947"/>
    <w:rsid w:val="0025765D"/>
    <w:rsid w:val="00270F52"/>
    <w:rsid w:val="0027251B"/>
    <w:rsid w:val="0027383B"/>
    <w:rsid w:val="00275AB7"/>
    <w:rsid w:val="002766A1"/>
    <w:rsid w:val="00276F34"/>
    <w:rsid w:val="002779B0"/>
    <w:rsid w:val="00277BB2"/>
    <w:rsid w:val="00281ECF"/>
    <w:rsid w:val="00287EC6"/>
    <w:rsid w:val="00290793"/>
    <w:rsid w:val="00293758"/>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BDA"/>
    <w:rsid w:val="00312AE5"/>
    <w:rsid w:val="003150A9"/>
    <w:rsid w:val="00315189"/>
    <w:rsid w:val="0031652E"/>
    <w:rsid w:val="003173FF"/>
    <w:rsid w:val="003237A5"/>
    <w:rsid w:val="00325D9C"/>
    <w:rsid w:val="0033204A"/>
    <w:rsid w:val="00335BED"/>
    <w:rsid w:val="00344548"/>
    <w:rsid w:val="00345AD4"/>
    <w:rsid w:val="00346BD2"/>
    <w:rsid w:val="00351274"/>
    <w:rsid w:val="00355D65"/>
    <w:rsid w:val="00364AD9"/>
    <w:rsid w:val="003658E4"/>
    <w:rsid w:val="0037223F"/>
    <w:rsid w:val="00374325"/>
    <w:rsid w:val="003761EA"/>
    <w:rsid w:val="0037707D"/>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07A7"/>
    <w:rsid w:val="003F145A"/>
    <w:rsid w:val="003F602A"/>
    <w:rsid w:val="003F67E8"/>
    <w:rsid w:val="00401849"/>
    <w:rsid w:val="00404E33"/>
    <w:rsid w:val="004067B3"/>
    <w:rsid w:val="0041320D"/>
    <w:rsid w:val="00413B0E"/>
    <w:rsid w:val="00427B28"/>
    <w:rsid w:val="00430E53"/>
    <w:rsid w:val="00440B52"/>
    <w:rsid w:val="00441755"/>
    <w:rsid w:val="004421FA"/>
    <w:rsid w:val="004435DA"/>
    <w:rsid w:val="00443759"/>
    <w:rsid w:val="004449FF"/>
    <w:rsid w:val="0047622C"/>
    <w:rsid w:val="0048038A"/>
    <w:rsid w:val="004833D4"/>
    <w:rsid w:val="00484F00"/>
    <w:rsid w:val="00485708"/>
    <w:rsid w:val="004868FB"/>
    <w:rsid w:val="00496100"/>
    <w:rsid w:val="004A416E"/>
    <w:rsid w:val="004B1AF9"/>
    <w:rsid w:val="004B3BFD"/>
    <w:rsid w:val="004B578F"/>
    <w:rsid w:val="004B7BE9"/>
    <w:rsid w:val="004C43DC"/>
    <w:rsid w:val="004C6A65"/>
    <w:rsid w:val="004D12EC"/>
    <w:rsid w:val="004D2590"/>
    <w:rsid w:val="004D2EF0"/>
    <w:rsid w:val="004D4A91"/>
    <w:rsid w:val="004E06DF"/>
    <w:rsid w:val="004E107A"/>
    <w:rsid w:val="004E1ACE"/>
    <w:rsid w:val="004F1BF7"/>
    <w:rsid w:val="004F2EFE"/>
    <w:rsid w:val="0050056B"/>
    <w:rsid w:val="005017D6"/>
    <w:rsid w:val="00503117"/>
    <w:rsid w:val="005049C1"/>
    <w:rsid w:val="00506CFD"/>
    <w:rsid w:val="00507480"/>
    <w:rsid w:val="00512232"/>
    <w:rsid w:val="00520B98"/>
    <w:rsid w:val="005236BC"/>
    <w:rsid w:val="00531C54"/>
    <w:rsid w:val="00535921"/>
    <w:rsid w:val="0053767C"/>
    <w:rsid w:val="00541006"/>
    <w:rsid w:val="00542E4B"/>
    <w:rsid w:val="00544918"/>
    <w:rsid w:val="00551590"/>
    <w:rsid w:val="0055254A"/>
    <w:rsid w:val="00554C47"/>
    <w:rsid w:val="00555B04"/>
    <w:rsid w:val="00555DB3"/>
    <w:rsid w:val="00557DA5"/>
    <w:rsid w:val="005605EF"/>
    <w:rsid w:val="00562DC2"/>
    <w:rsid w:val="00564E8A"/>
    <w:rsid w:val="005811D5"/>
    <w:rsid w:val="00581292"/>
    <w:rsid w:val="00583FAC"/>
    <w:rsid w:val="00583FDF"/>
    <w:rsid w:val="005848C6"/>
    <w:rsid w:val="005936BB"/>
    <w:rsid w:val="005A03D3"/>
    <w:rsid w:val="005A7CCB"/>
    <w:rsid w:val="005B0959"/>
    <w:rsid w:val="005B694A"/>
    <w:rsid w:val="005D2882"/>
    <w:rsid w:val="005D59CA"/>
    <w:rsid w:val="005D5E82"/>
    <w:rsid w:val="005E48BA"/>
    <w:rsid w:val="005F3C50"/>
    <w:rsid w:val="00603DB1"/>
    <w:rsid w:val="00617E8E"/>
    <w:rsid w:val="00624D10"/>
    <w:rsid w:val="006276A8"/>
    <w:rsid w:val="00631E62"/>
    <w:rsid w:val="00633F6E"/>
    <w:rsid w:val="00636D8B"/>
    <w:rsid w:val="006413DB"/>
    <w:rsid w:val="00646112"/>
    <w:rsid w:val="00654A6A"/>
    <w:rsid w:val="00657655"/>
    <w:rsid w:val="00663DA5"/>
    <w:rsid w:val="00663E35"/>
    <w:rsid w:val="00664388"/>
    <w:rsid w:val="006714CF"/>
    <w:rsid w:val="00675CC8"/>
    <w:rsid w:val="00680D4F"/>
    <w:rsid w:val="00686616"/>
    <w:rsid w:val="00694DB3"/>
    <w:rsid w:val="00695B6F"/>
    <w:rsid w:val="00696DDE"/>
    <w:rsid w:val="006A25F0"/>
    <w:rsid w:val="006A7DA1"/>
    <w:rsid w:val="006B5053"/>
    <w:rsid w:val="006B6234"/>
    <w:rsid w:val="006C2170"/>
    <w:rsid w:val="006C3793"/>
    <w:rsid w:val="006C41A3"/>
    <w:rsid w:val="006C78B7"/>
    <w:rsid w:val="006E1ACF"/>
    <w:rsid w:val="006E2FFE"/>
    <w:rsid w:val="006E37ED"/>
    <w:rsid w:val="006F1390"/>
    <w:rsid w:val="006F2A4D"/>
    <w:rsid w:val="006F7E23"/>
    <w:rsid w:val="00700791"/>
    <w:rsid w:val="0071241D"/>
    <w:rsid w:val="00713C5F"/>
    <w:rsid w:val="00714509"/>
    <w:rsid w:val="0072590B"/>
    <w:rsid w:val="007315CE"/>
    <w:rsid w:val="00735615"/>
    <w:rsid w:val="00741653"/>
    <w:rsid w:val="00751939"/>
    <w:rsid w:val="0078053E"/>
    <w:rsid w:val="00782488"/>
    <w:rsid w:val="007855B3"/>
    <w:rsid w:val="00793F41"/>
    <w:rsid w:val="00795E00"/>
    <w:rsid w:val="007B3822"/>
    <w:rsid w:val="007B4AA7"/>
    <w:rsid w:val="007C00C5"/>
    <w:rsid w:val="007D27D4"/>
    <w:rsid w:val="007D2980"/>
    <w:rsid w:val="007D3888"/>
    <w:rsid w:val="007D60F1"/>
    <w:rsid w:val="007E01E2"/>
    <w:rsid w:val="007F01E5"/>
    <w:rsid w:val="007F0A72"/>
    <w:rsid w:val="007F4B97"/>
    <w:rsid w:val="008003E3"/>
    <w:rsid w:val="00802619"/>
    <w:rsid w:val="00807769"/>
    <w:rsid w:val="00813B10"/>
    <w:rsid w:val="00814297"/>
    <w:rsid w:val="00815A81"/>
    <w:rsid w:val="00816827"/>
    <w:rsid w:val="0081785B"/>
    <w:rsid w:val="00823ED8"/>
    <w:rsid w:val="00825B57"/>
    <w:rsid w:val="008266C1"/>
    <w:rsid w:val="00826C53"/>
    <w:rsid w:val="00834164"/>
    <w:rsid w:val="0084323F"/>
    <w:rsid w:val="008437A8"/>
    <w:rsid w:val="00845901"/>
    <w:rsid w:val="00851AB3"/>
    <w:rsid w:val="0085225E"/>
    <w:rsid w:val="0085467F"/>
    <w:rsid w:val="00862199"/>
    <w:rsid w:val="00863402"/>
    <w:rsid w:val="008635AF"/>
    <w:rsid w:val="00865B67"/>
    <w:rsid w:val="00865D08"/>
    <w:rsid w:val="00872BB5"/>
    <w:rsid w:val="008835BA"/>
    <w:rsid w:val="00886D4F"/>
    <w:rsid w:val="00897C08"/>
    <w:rsid w:val="008A04B3"/>
    <w:rsid w:val="008A0BCD"/>
    <w:rsid w:val="008A3521"/>
    <w:rsid w:val="008A388E"/>
    <w:rsid w:val="008A41A3"/>
    <w:rsid w:val="008B2CAF"/>
    <w:rsid w:val="008B447B"/>
    <w:rsid w:val="008B4C3C"/>
    <w:rsid w:val="008C090A"/>
    <w:rsid w:val="008C69B5"/>
    <w:rsid w:val="008D4BD0"/>
    <w:rsid w:val="008E2828"/>
    <w:rsid w:val="008E3AD3"/>
    <w:rsid w:val="008E48BB"/>
    <w:rsid w:val="008E7866"/>
    <w:rsid w:val="008F1B06"/>
    <w:rsid w:val="008F4783"/>
    <w:rsid w:val="008F6497"/>
    <w:rsid w:val="008F766B"/>
    <w:rsid w:val="00907387"/>
    <w:rsid w:val="00907723"/>
    <w:rsid w:val="009161F9"/>
    <w:rsid w:val="00926947"/>
    <w:rsid w:val="009279E8"/>
    <w:rsid w:val="00932D85"/>
    <w:rsid w:val="00937717"/>
    <w:rsid w:val="009410BC"/>
    <w:rsid w:val="00943654"/>
    <w:rsid w:val="00945DF3"/>
    <w:rsid w:val="00947AC9"/>
    <w:rsid w:val="00947F45"/>
    <w:rsid w:val="009569EB"/>
    <w:rsid w:val="00962949"/>
    <w:rsid w:val="00965DFB"/>
    <w:rsid w:val="00966642"/>
    <w:rsid w:val="009671D4"/>
    <w:rsid w:val="009676B4"/>
    <w:rsid w:val="00973527"/>
    <w:rsid w:val="00977490"/>
    <w:rsid w:val="00982123"/>
    <w:rsid w:val="009916BB"/>
    <w:rsid w:val="00993A8A"/>
    <w:rsid w:val="00997327"/>
    <w:rsid w:val="009A41C3"/>
    <w:rsid w:val="009A5A65"/>
    <w:rsid w:val="009A5BAE"/>
    <w:rsid w:val="009A6CE5"/>
    <w:rsid w:val="009A77AA"/>
    <w:rsid w:val="009B07F6"/>
    <w:rsid w:val="009B649A"/>
    <w:rsid w:val="009B681D"/>
    <w:rsid w:val="009C51F2"/>
    <w:rsid w:val="009C5A99"/>
    <w:rsid w:val="009C5AD0"/>
    <w:rsid w:val="009C613B"/>
    <w:rsid w:val="009C6583"/>
    <w:rsid w:val="009C703F"/>
    <w:rsid w:val="009D1192"/>
    <w:rsid w:val="009E319C"/>
    <w:rsid w:val="009E32BA"/>
    <w:rsid w:val="009F0086"/>
    <w:rsid w:val="009F15B5"/>
    <w:rsid w:val="009F27E4"/>
    <w:rsid w:val="00A0581B"/>
    <w:rsid w:val="00A07B69"/>
    <w:rsid w:val="00A10CAA"/>
    <w:rsid w:val="00A115AF"/>
    <w:rsid w:val="00A12C9A"/>
    <w:rsid w:val="00A213A8"/>
    <w:rsid w:val="00A22990"/>
    <w:rsid w:val="00A25074"/>
    <w:rsid w:val="00A255AF"/>
    <w:rsid w:val="00A26055"/>
    <w:rsid w:val="00A2715A"/>
    <w:rsid w:val="00A3233A"/>
    <w:rsid w:val="00A41D0C"/>
    <w:rsid w:val="00A457EE"/>
    <w:rsid w:val="00A514FB"/>
    <w:rsid w:val="00A6086C"/>
    <w:rsid w:val="00A65BDE"/>
    <w:rsid w:val="00A70929"/>
    <w:rsid w:val="00A721B8"/>
    <w:rsid w:val="00A8091A"/>
    <w:rsid w:val="00A82C24"/>
    <w:rsid w:val="00A952AA"/>
    <w:rsid w:val="00AA0E06"/>
    <w:rsid w:val="00AA127F"/>
    <w:rsid w:val="00AA5043"/>
    <w:rsid w:val="00AA775A"/>
    <w:rsid w:val="00AB050B"/>
    <w:rsid w:val="00AB07EF"/>
    <w:rsid w:val="00AC0CEC"/>
    <w:rsid w:val="00AD016D"/>
    <w:rsid w:val="00AD46B9"/>
    <w:rsid w:val="00AD54F3"/>
    <w:rsid w:val="00AD5A34"/>
    <w:rsid w:val="00AE6B00"/>
    <w:rsid w:val="00AF2321"/>
    <w:rsid w:val="00B00C6B"/>
    <w:rsid w:val="00B064AF"/>
    <w:rsid w:val="00B15295"/>
    <w:rsid w:val="00B22060"/>
    <w:rsid w:val="00B226F9"/>
    <w:rsid w:val="00B26054"/>
    <w:rsid w:val="00B26072"/>
    <w:rsid w:val="00B269DD"/>
    <w:rsid w:val="00B2798D"/>
    <w:rsid w:val="00B30573"/>
    <w:rsid w:val="00B43DE0"/>
    <w:rsid w:val="00B500FA"/>
    <w:rsid w:val="00B57BE6"/>
    <w:rsid w:val="00B63635"/>
    <w:rsid w:val="00B70445"/>
    <w:rsid w:val="00B745BD"/>
    <w:rsid w:val="00B77EB0"/>
    <w:rsid w:val="00B8165C"/>
    <w:rsid w:val="00B85CB2"/>
    <w:rsid w:val="00B90D95"/>
    <w:rsid w:val="00B9518F"/>
    <w:rsid w:val="00B96067"/>
    <w:rsid w:val="00B97FE8"/>
    <w:rsid w:val="00BA210A"/>
    <w:rsid w:val="00BA7F24"/>
    <w:rsid w:val="00BC1E0F"/>
    <w:rsid w:val="00BC3BA9"/>
    <w:rsid w:val="00BC4853"/>
    <w:rsid w:val="00BC5D4E"/>
    <w:rsid w:val="00BD0F71"/>
    <w:rsid w:val="00BD10CD"/>
    <w:rsid w:val="00BD3875"/>
    <w:rsid w:val="00BD627F"/>
    <w:rsid w:val="00BD7E78"/>
    <w:rsid w:val="00BE0BAF"/>
    <w:rsid w:val="00BE54ED"/>
    <w:rsid w:val="00BF76C5"/>
    <w:rsid w:val="00C0449B"/>
    <w:rsid w:val="00C0657A"/>
    <w:rsid w:val="00C079F5"/>
    <w:rsid w:val="00C07AEE"/>
    <w:rsid w:val="00C10368"/>
    <w:rsid w:val="00C11BBF"/>
    <w:rsid w:val="00C13583"/>
    <w:rsid w:val="00C24231"/>
    <w:rsid w:val="00C3410C"/>
    <w:rsid w:val="00C37AA7"/>
    <w:rsid w:val="00C40300"/>
    <w:rsid w:val="00C43C2C"/>
    <w:rsid w:val="00C52587"/>
    <w:rsid w:val="00C56816"/>
    <w:rsid w:val="00C61B91"/>
    <w:rsid w:val="00C64AB0"/>
    <w:rsid w:val="00C74EA1"/>
    <w:rsid w:val="00C75CF7"/>
    <w:rsid w:val="00C77CF3"/>
    <w:rsid w:val="00C93A33"/>
    <w:rsid w:val="00C97CD7"/>
    <w:rsid w:val="00CA030C"/>
    <w:rsid w:val="00CA7CB4"/>
    <w:rsid w:val="00CB035B"/>
    <w:rsid w:val="00CB3E31"/>
    <w:rsid w:val="00CC6C61"/>
    <w:rsid w:val="00CC7685"/>
    <w:rsid w:val="00CD12CD"/>
    <w:rsid w:val="00CD1FF5"/>
    <w:rsid w:val="00CD60A0"/>
    <w:rsid w:val="00CE2D74"/>
    <w:rsid w:val="00CE71E9"/>
    <w:rsid w:val="00CF04D2"/>
    <w:rsid w:val="00CF0BF8"/>
    <w:rsid w:val="00CF3454"/>
    <w:rsid w:val="00D04129"/>
    <w:rsid w:val="00D041DF"/>
    <w:rsid w:val="00D053FE"/>
    <w:rsid w:val="00D05B33"/>
    <w:rsid w:val="00D06063"/>
    <w:rsid w:val="00D065A3"/>
    <w:rsid w:val="00D06BB1"/>
    <w:rsid w:val="00D11E33"/>
    <w:rsid w:val="00D1768D"/>
    <w:rsid w:val="00D17A93"/>
    <w:rsid w:val="00D17B8F"/>
    <w:rsid w:val="00D22F71"/>
    <w:rsid w:val="00D24216"/>
    <w:rsid w:val="00D30F48"/>
    <w:rsid w:val="00D34604"/>
    <w:rsid w:val="00D34954"/>
    <w:rsid w:val="00D4016E"/>
    <w:rsid w:val="00D4127E"/>
    <w:rsid w:val="00D437EB"/>
    <w:rsid w:val="00D45E05"/>
    <w:rsid w:val="00D47CAB"/>
    <w:rsid w:val="00D53CF2"/>
    <w:rsid w:val="00D5634B"/>
    <w:rsid w:val="00D57605"/>
    <w:rsid w:val="00D60291"/>
    <w:rsid w:val="00D62A21"/>
    <w:rsid w:val="00D64061"/>
    <w:rsid w:val="00D74156"/>
    <w:rsid w:val="00D76726"/>
    <w:rsid w:val="00D779AC"/>
    <w:rsid w:val="00D83EB3"/>
    <w:rsid w:val="00D93B23"/>
    <w:rsid w:val="00D97718"/>
    <w:rsid w:val="00DA06BF"/>
    <w:rsid w:val="00DA2BFA"/>
    <w:rsid w:val="00DA75BE"/>
    <w:rsid w:val="00DB2374"/>
    <w:rsid w:val="00DB2E02"/>
    <w:rsid w:val="00DB7390"/>
    <w:rsid w:val="00DC6467"/>
    <w:rsid w:val="00DC68BD"/>
    <w:rsid w:val="00DD1CDE"/>
    <w:rsid w:val="00DD3089"/>
    <w:rsid w:val="00DD3E30"/>
    <w:rsid w:val="00DD6691"/>
    <w:rsid w:val="00DD7EF8"/>
    <w:rsid w:val="00DE0F97"/>
    <w:rsid w:val="00DF3402"/>
    <w:rsid w:val="00DF4143"/>
    <w:rsid w:val="00DF75AC"/>
    <w:rsid w:val="00E007AE"/>
    <w:rsid w:val="00E007C4"/>
    <w:rsid w:val="00E036EA"/>
    <w:rsid w:val="00E055E6"/>
    <w:rsid w:val="00E06472"/>
    <w:rsid w:val="00E068F8"/>
    <w:rsid w:val="00E1124A"/>
    <w:rsid w:val="00E151E7"/>
    <w:rsid w:val="00E22143"/>
    <w:rsid w:val="00E26A2C"/>
    <w:rsid w:val="00E3357B"/>
    <w:rsid w:val="00E37063"/>
    <w:rsid w:val="00E412CD"/>
    <w:rsid w:val="00E41802"/>
    <w:rsid w:val="00E5015E"/>
    <w:rsid w:val="00E51854"/>
    <w:rsid w:val="00E52FA7"/>
    <w:rsid w:val="00E54B2D"/>
    <w:rsid w:val="00E552E5"/>
    <w:rsid w:val="00E577F0"/>
    <w:rsid w:val="00E658A1"/>
    <w:rsid w:val="00E67DA2"/>
    <w:rsid w:val="00E71917"/>
    <w:rsid w:val="00E75EFC"/>
    <w:rsid w:val="00E81553"/>
    <w:rsid w:val="00E8324F"/>
    <w:rsid w:val="00E86006"/>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6054"/>
    <w:rsid w:val="00F378BA"/>
    <w:rsid w:val="00F4160C"/>
    <w:rsid w:val="00F522C2"/>
    <w:rsid w:val="00F56901"/>
    <w:rsid w:val="00F57016"/>
    <w:rsid w:val="00F57A82"/>
    <w:rsid w:val="00F61386"/>
    <w:rsid w:val="00F63CB7"/>
    <w:rsid w:val="00F65A81"/>
    <w:rsid w:val="00F81C3C"/>
    <w:rsid w:val="00F8246A"/>
    <w:rsid w:val="00F834C7"/>
    <w:rsid w:val="00F8552A"/>
    <w:rsid w:val="00F96DAB"/>
    <w:rsid w:val="00FA0018"/>
    <w:rsid w:val="00FA2A30"/>
    <w:rsid w:val="00FB6BD7"/>
    <w:rsid w:val="00FB75CC"/>
    <w:rsid w:val="00FC2689"/>
    <w:rsid w:val="00FC71B9"/>
    <w:rsid w:val="00FD095D"/>
    <w:rsid w:val="00FD366A"/>
    <w:rsid w:val="00FD4AC3"/>
    <w:rsid w:val="00FE001B"/>
    <w:rsid w:val="00FE5FD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0"/>
    <w:qFormat/>
    <w:rsid w:val="003237A5"/>
    <w:pPr>
      <w:spacing w:before="100" w:beforeAutospacing="1" w:after="100" w:afterAutospacing="1"/>
      <w:outlineLvl w:val="1"/>
    </w:pPr>
    <w:rPr>
      <w:b/>
      <w:bCs/>
      <w:sz w:val="36"/>
      <w:szCs w:val="36"/>
    </w:rPr>
  </w:style>
  <w:style w:type="paragraph" w:styleId="3">
    <w:name w:val="heading 3"/>
    <w:basedOn w:val="a0"/>
    <w:next w:val="a0"/>
    <w:link w:val="30"/>
    <w:qFormat/>
    <w:rsid w:val="00F36054"/>
    <w:pPr>
      <w:keepNext/>
      <w:ind w:left="1843"/>
      <w:outlineLvl w:val="2"/>
    </w:pPr>
    <w:rPr>
      <w:szCs w:val="20"/>
    </w:rPr>
  </w:style>
  <w:style w:type="paragraph" w:styleId="4">
    <w:name w:val="heading 4"/>
    <w:basedOn w:val="a0"/>
    <w:next w:val="a0"/>
    <w:link w:val="40"/>
    <w:qFormat/>
    <w:rsid w:val="00F36054"/>
    <w:pPr>
      <w:keepNext/>
      <w:outlineLvl w:val="3"/>
    </w:pPr>
    <w:rPr>
      <w:rFonts w:ascii="Arial CYR" w:hAnsi="Arial CYR"/>
      <w:b/>
      <w:sz w:val="22"/>
      <w:szCs w:val="20"/>
    </w:rPr>
  </w:style>
  <w:style w:type="paragraph" w:styleId="5">
    <w:name w:val="heading 5"/>
    <w:basedOn w:val="a0"/>
    <w:next w:val="a0"/>
    <w:link w:val="50"/>
    <w:qFormat/>
    <w:rsid w:val="00F36054"/>
    <w:pPr>
      <w:keepNext/>
      <w:outlineLvl w:val="4"/>
    </w:pPr>
    <w:rPr>
      <w:b/>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E007AE"/>
    <w:rPr>
      <w:color w:val="0000FF"/>
      <w:u w:val="single"/>
    </w:rPr>
  </w:style>
  <w:style w:type="paragraph" w:styleId="a5">
    <w:name w:val="Balloon Text"/>
    <w:basedOn w:val="a0"/>
    <w:link w:val="a6"/>
    <w:uiPriority w:val="99"/>
    <w:semiHidden/>
    <w:unhideWhenUsed/>
    <w:rsid w:val="00EE7ED6"/>
    <w:rPr>
      <w:rFonts w:ascii="Tahoma" w:hAnsi="Tahoma" w:cs="Tahoma"/>
      <w:sz w:val="16"/>
      <w:szCs w:val="16"/>
    </w:rPr>
  </w:style>
  <w:style w:type="character" w:customStyle="1" w:styleId="a6">
    <w:name w:val="Текст выноски Знак"/>
    <w:basedOn w:val="a1"/>
    <w:link w:val="a5"/>
    <w:uiPriority w:val="99"/>
    <w:semiHidden/>
    <w:rsid w:val="00EE7ED6"/>
    <w:rPr>
      <w:rFonts w:ascii="Tahoma" w:eastAsia="Times New Roman" w:hAnsi="Tahoma" w:cs="Tahoma"/>
      <w:sz w:val="16"/>
      <w:szCs w:val="16"/>
      <w:lang w:eastAsia="ru-RU"/>
    </w:rPr>
  </w:style>
  <w:style w:type="table" w:styleId="a7">
    <w:name w:val="Table Grid"/>
    <w:basedOn w:val="a2"/>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Title"/>
    <w:basedOn w:val="a0"/>
    <w:next w:val="a0"/>
    <w:link w:val="a9"/>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9">
    <w:name w:val="Заголовок Знак"/>
    <w:basedOn w:val="a1"/>
    <w:link w:val="a8"/>
    <w:uiPriority w:val="10"/>
    <w:rsid w:val="008C090A"/>
    <w:rPr>
      <w:rFonts w:ascii="Times New Roman" w:eastAsia="Calibri" w:hAnsi="Times New Roman" w:cs="Times New Roman"/>
      <w:b/>
      <w:bCs/>
      <w:noProof/>
    </w:rPr>
  </w:style>
  <w:style w:type="paragraph" w:styleId="aa">
    <w:name w:val="Body Text Indent"/>
    <w:basedOn w:val="a0"/>
    <w:link w:val="ab"/>
    <w:unhideWhenUsed/>
    <w:rsid w:val="00B30573"/>
    <w:pPr>
      <w:spacing w:line="276" w:lineRule="auto"/>
      <w:ind w:firstLine="567"/>
    </w:pPr>
    <w:rPr>
      <w:sz w:val="22"/>
      <w:szCs w:val="22"/>
    </w:rPr>
  </w:style>
  <w:style w:type="character" w:customStyle="1" w:styleId="ab">
    <w:name w:val="Основной текст с отступом Знак"/>
    <w:basedOn w:val="a1"/>
    <w:link w:val="aa"/>
    <w:uiPriority w:val="99"/>
    <w:rsid w:val="00B30573"/>
    <w:rPr>
      <w:rFonts w:ascii="Times New Roman" w:eastAsia="Times New Roman" w:hAnsi="Times New Roman" w:cs="Times New Roman"/>
      <w:lang w:eastAsia="ru-RU"/>
    </w:rPr>
  </w:style>
  <w:style w:type="paragraph" w:styleId="ac">
    <w:name w:val="Block Text"/>
    <w:basedOn w:val="a0"/>
    <w:uiPriority w:val="99"/>
    <w:unhideWhenUsed/>
    <w:rsid w:val="00B30573"/>
    <w:pPr>
      <w:ind w:left="-15" w:right="-4" w:firstLine="567"/>
      <w:jc w:val="both"/>
    </w:pPr>
    <w:rPr>
      <w:sz w:val="22"/>
      <w:szCs w:val="22"/>
    </w:rPr>
  </w:style>
  <w:style w:type="character" w:customStyle="1" w:styleId="20">
    <w:name w:val="Заголовок 2 Знак"/>
    <w:basedOn w:val="a1"/>
    <w:link w:val="2"/>
    <w:uiPriority w:val="9"/>
    <w:rsid w:val="003237A5"/>
    <w:rPr>
      <w:rFonts w:ascii="Times New Roman" w:eastAsia="Times New Roman" w:hAnsi="Times New Roman" w:cs="Times New Roman"/>
      <w:b/>
      <w:bCs/>
      <w:sz w:val="36"/>
      <w:szCs w:val="36"/>
      <w:lang w:eastAsia="ru-RU"/>
    </w:rPr>
  </w:style>
  <w:style w:type="paragraph" w:styleId="ad">
    <w:name w:val="header"/>
    <w:basedOn w:val="a0"/>
    <w:link w:val="ae"/>
    <w:unhideWhenUsed/>
    <w:rsid w:val="00F3242E"/>
    <w:pPr>
      <w:tabs>
        <w:tab w:val="center" w:pos="4677"/>
        <w:tab w:val="right" w:pos="9355"/>
      </w:tabs>
    </w:pPr>
  </w:style>
  <w:style w:type="character" w:customStyle="1" w:styleId="ae">
    <w:name w:val="Верхний колонтитул Знак"/>
    <w:basedOn w:val="a1"/>
    <w:link w:val="ad"/>
    <w:uiPriority w:val="99"/>
    <w:rsid w:val="00F3242E"/>
    <w:rPr>
      <w:rFonts w:ascii="Times New Roman" w:eastAsia="Times New Roman" w:hAnsi="Times New Roman" w:cs="Times New Roman"/>
      <w:sz w:val="24"/>
      <w:szCs w:val="24"/>
      <w:lang w:eastAsia="ru-RU"/>
    </w:rPr>
  </w:style>
  <w:style w:type="paragraph" w:styleId="af">
    <w:name w:val="footer"/>
    <w:basedOn w:val="a0"/>
    <w:link w:val="af0"/>
    <w:unhideWhenUsed/>
    <w:rsid w:val="00F3242E"/>
    <w:pPr>
      <w:tabs>
        <w:tab w:val="center" w:pos="4677"/>
        <w:tab w:val="right" w:pos="9355"/>
      </w:tabs>
    </w:pPr>
  </w:style>
  <w:style w:type="character" w:customStyle="1" w:styleId="af0">
    <w:name w:val="Нижний колонтитул Знак"/>
    <w:basedOn w:val="a1"/>
    <w:link w:val="af"/>
    <w:uiPriority w:val="99"/>
    <w:rsid w:val="00F3242E"/>
    <w:rPr>
      <w:rFonts w:ascii="Times New Roman" w:eastAsia="Times New Roman" w:hAnsi="Times New Roman" w:cs="Times New Roman"/>
      <w:sz w:val="24"/>
      <w:szCs w:val="24"/>
      <w:lang w:eastAsia="ru-RU"/>
    </w:rPr>
  </w:style>
  <w:style w:type="paragraph" w:styleId="af1">
    <w:name w:val="List Paragraph"/>
    <w:basedOn w:val="a0"/>
    <w:uiPriority w:val="34"/>
    <w:qFormat/>
    <w:rsid w:val="00BE54ED"/>
    <w:pPr>
      <w:spacing w:after="200" w:line="276" w:lineRule="auto"/>
      <w:ind w:left="720"/>
      <w:contextualSpacing/>
    </w:pPr>
    <w:rPr>
      <w:rFonts w:ascii="Calibri" w:eastAsia="Calibri" w:hAnsi="Calibri"/>
      <w:sz w:val="22"/>
      <w:szCs w:val="22"/>
      <w:lang w:eastAsia="en-US"/>
    </w:rPr>
  </w:style>
  <w:style w:type="character" w:customStyle="1" w:styleId="UnresolvedMention">
    <w:name w:val="Unresolved Mention"/>
    <w:basedOn w:val="a1"/>
    <w:uiPriority w:val="99"/>
    <w:semiHidden/>
    <w:unhideWhenUsed/>
    <w:rsid w:val="004D12EC"/>
    <w:rPr>
      <w:color w:val="605E5C"/>
      <w:shd w:val="clear" w:color="auto" w:fill="E1DFDD"/>
    </w:rPr>
  </w:style>
  <w:style w:type="character" w:customStyle="1" w:styleId="10">
    <w:name w:val="Заголовок 1 Знак"/>
    <w:basedOn w:val="a1"/>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1"/>
    <w:rsid w:val="009B681D"/>
  </w:style>
  <w:style w:type="paragraph" w:customStyle="1" w:styleId="TableMainText">
    <w:name w:val="TableMainText"/>
    <w:basedOn w:val="a0"/>
    <w:rsid w:val="004B3BFD"/>
    <w:pPr>
      <w:tabs>
        <w:tab w:val="left" w:pos="357"/>
        <w:tab w:val="left" w:pos="9639"/>
      </w:tabs>
      <w:jc w:val="both"/>
    </w:pPr>
    <w:rPr>
      <w:rFonts w:ascii="Calibri" w:hAnsi="Calibri"/>
      <w:lang w:eastAsia="en-US" w:bidi="en-US"/>
    </w:rPr>
  </w:style>
  <w:style w:type="paragraph" w:customStyle="1" w:styleId="11">
    <w:name w:val="Обычный1"/>
    <w:basedOn w:val="a0"/>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0"/>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0"/>
    <w:rsid w:val="004B3BFD"/>
    <w:pPr>
      <w:jc w:val="center"/>
    </w:pPr>
    <w:rPr>
      <w:rFonts w:ascii="Calibri" w:hAnsi="Calibri"/>
      <w:szCs w:val="20"/>
      <w:lang w:val="en-US" w:eastAsia="en-US" w:bidi="en-US"/>
    </w:rPr>
  </w:style>
  <w:style w:type="paragraph" w:customStyle="1" w:styleId="TableRazdHeader">
    <w:name w:val="TableRazdHeader"/>
    <w:basedOn w:val="a0"/>
    <w:rsid w:val="004B3BFD"/>
    <w:pPr>
      <w:tabs>
        <w:tab w:val="left" w:pos="357"/>
        <w:tab w:val="left" w:pos="3129"/>
        <w:tab w:val="left" w:pos="9639"/>
      </w:tabs>
      <w:jc w:val="both"/>
    </w:pPr>
    <w:rPr>
      <w:rFonts w:ascii="Calibri" w:hAnsi="Calibri"/>
      <w:lang w:eastAsia="en-US" w:bidi="en-US"/>
    </w:rPr>
  </w:style>
  <w:style w:type="paragraph" w:customStyle="1" w:styleId="21">
    <w:name w:val="Обычный2"/>
    <w:rsid w:val="00C43C2C"/>
    <w:pPr>
      <w:spacing w:after="0" w:line="240" w:lineRule="auto"/>
    </w:pPr>
    <w:rPr>
      <w:rFonts w:ascii="Times New Roman" w:eastAsia="Times New Roman" w:hAnsi="Times New Roman" w:cs="Times New Roman"/>
      <w:sz w:val="24"/>
      <w:szCs w:val="20"/>
      <w:lang w:eastAsia="ru-RU"/>
    </w:rPr>
  </w:style>
  <w:style w:type="paragraph" w:customStyle="1" w:styleId="-">
    <w:name w:val="Заголовок- Межевой план"/>
    <w:basedOn w:val="21"/>
    <w:rsid w:val="00C43C2C"/>
    <w:pPr>
      <w:jc w:val="center"/>
    </w:pPr>
    <w:rPr>
      <w:b/>
      <w:bCs/>
      <w:caps/>
      <w:sz w:val="28"/>
    </w:rPr>
  </w:style>
  <w:style w:type="character" w:customStyle="1" w:styleId="30">
    <w:name w:val="Заголовок 3 Знак"/>
    <w:basedOn w:val="a1"/>
    <w:link w:val="3"/>
    <w:rsid w:val="00F36054"/>
    <w:rPr>
      <w:rFonts w:ascii="Times New Roman" w:eastAsia="Times New Roman" w:hAnsi="Times New Roman" w:cs="Times New Roman"/>
      <w:sz w:val="24"/>
      <w:szCs w:val="20"/>
      <w:lang w:eastAsia="ru-RU"/>
    </w:rPr>
  </w:style>
  <w:style w:type="character" w:customStyle="1" w:styleId="40">
    <w:name w:val="Заголовок 4 Знак"/>
    <w:basedOn w:val="a1"/>
    <w:link w:val="4"/>
    <w:rsid w:val="00F36054"/>
    <w:rPr>
      <w:rFonts w:ascii="Arial CYR" w:eastAsia="Times New Roman" w:hAnsi="Arial CYR" w:cs="Times New Roman"/>
      <w:b/>
      <w:szCs w:val="20"/>
      <w:lang w:eastAsia="ru-RU"/>
    </w:rPr>
  </w:style>
  <w:style w:type="character" w:customStyle="1" w:styleId="50">
    <w:name w:val="Заголовок 5 Знак"/>
    <w:basedOn w:val="a1"/>
    <w:link w:val="5"/>
    <w:rsid w:val="00F36054"/>
    <w:rPr>
      <w:rFonts w:ascii="Times New Roman" w:eastAsia="Times New Roman" w:hAnsi="Times New Roman" w:cs="Times New Roman"/>
      <w:b/>
      <w:sz w:val="24"/>
      <w:szCs w:val="20"/>
      <w:lang w:eastAsia="ru-RU"/>
    </w:rPr>
  </w:style>
  <w:style w:type="paragraph" w:customStyle="1" w:styleId="31">
    <w:name w:val="Обычный3"/>
    <w:rsid w:val="00F36054"/>
    <w:pPr>
      <w:spacing w:after="0" w:line="240" w:lineRule="auto"/>
    </w:pPr>
    <w:rPr>
      <w:rFonts w:ascii="Times New Roman" w:eastAsia="Times New Roman" w:hAnsi="Times New Roman" w:cs="Times New Roman"/>
      <w:sz w:val="24"/>
      <w:szCs w:val="20"/>
      <w:lang w:eastAsia="ru-RU"/>
    </w:rPr>
  </w:style>
  <w:style w:type="paragraph" w:customStyle="1" w:styleId="af3">
    <w:basedOn w:val="a0"/>
    <w:next w:val="a8"/>
    <w:qFormat/>
    <w:rsid w:val="00F36054"/>
    <w:pPr>
      <w:jc w:val="center"/>
    </w:pPr>
    <w:rPr>
      <w:b/>
      <w:sz w:val="28"/>
      <w:szCs w:val="20"/>
    </w:rPr>
  </w:style>
  <w:style w:type="paragraph" w:customStyle="1" w:styleId="a">
    <w:name w:val="мар."/>
    <w:basedOn w:val="a0"/>
    <w:autoRedefine/>
    <w:rsid w:val="00F36054"/>
    <w:pPr>
      <w:numPr>
        <w:numId w:val="4"/>
      </w:numPr>
      <w:jc w:val="both"/>
    </w:pPr>
    <w:rPr>
      <w:rFonts w:ascii="Arial" w:hAnsi="Arial"/>
      <w:sz w:val="20"/>
      <w:szCs w:val="20"/>
    </w:rPr>
  </w:style>
  <w:style w:type="paragraph" w:customStyle="1" w:styleId="HLP">
    <w:name w:val="HLP"/>
    <w:basedOn w:val="1"/>
    <w:next w:val="a0"/>
    <w:autoRedefine/>
    <w:rsid w:val="00F36054"/>
    <w:pPr>
      <w:keepLines w:val="0"/>
      <w:spacing w:before="0"/>
      <w:jc w:val="center"/>
    </w:pPr>
    <w:rPr>
      <w:rFonts w:ascii="Arial" w:eastAsia="Times New Roman" w:hAnsi="Arial" w:cs="Times New Roman"/>
      <w:b/>
      <w:snapToGrid w:val="0"/>
      <w:color w:val="auto"/>
      <w:kern w:val="28"/>
      <w:sz w:val="20"/>
      <w:szCs w:val="20"/>
    </w:rPr>
  </w:style>
  <w:style w:type="paragraph" w:customStyle="1" w:styleId="22">
    <w:name w:val="Стиль 2 столбца (по центру)"/>
    <w:basedOn w:val="a0"/>
    <w:rsid w:val="00F36054"/>
    <w:pPr>
      <w:jc w:val="center"/>
    </w:pPr>
    <w:rPr>
      <w:rFonts w:ascii="Arial" w:hAnsi="Arial"/>
      <w:szCs w:val="20"/>
    </w:rPr>
  </w:style>
  <w:style w:type="paragraph" w:customStyle="1" w:styleId="af4">
    <w:name w:val="Основа для док."/>
    <w:basedOn w:val="a0"/>
    <w:rsid w:val="00F36054"/>
    <w:pPr>
      <w:ind w:firstLine="284"/>
      <w:jc w:val="both"/>
    </w:pPr>
    <w:rPr>
      <w:rFonts w:ascii="Arial" w:hAnsi="Arial"/>
      <w:szCs w:val="20"/>
    </w:rPr>
  </w:style>
  <w:style w:type="paragraph" w:customStyle="1" w:styleId="af5">
    <w:name w:val="марк основ"/>
    <w:basedOn w:val="af4"/>
    <w:rsid w:val="00F36054"/>
    <w:pPr>
      <w:spacing w:before="120" w:after="120"/>
    </w:pPr>
    <w:rPr>
      <w:b/>
    </w:rPr>
  </w:style>
  <w:style w:type="character" w:styleId="af6">
    <w:name w:val="page number"/>
    <w:basedOn w:val="a1"/>
    <w:rsid w:val="00F36054"/>
  </w:style>
  <w:style w:type="paragraph" w:customStyle="1" w:styleId="af7">
    <w:name w:val="Название раздела межевого плана"/>
    <w:basedOn w:val="31"/>
    <w:rsid w:val="00F36054"/>
    <w:pPr>
      <w:spacing w:before="60" w:after="60"/>
      <w:jc w:val="center"/>
    </w:pPr>
    <w:rPr>
      <w:b/>
      <w:bCs/>
      <w:sz w:val="28"/>
    </w:rPr>
  </w:style>
  <w:style w:type="paragraph" w:customStyle="1" w:styleId="af8">
    <w:name w:val="Название раздела в описании межевого плана"/>
    <w:basedOn w:val="31"/>
    <w:rsid w:val="00F36054"/>
    <w:pPr>
      <w:spacing w:before="60" w:after="60"/>
      <w:jc w:val="center"/>
    </w:pPr>
    <w:rPr>
      <w:b/>
      <w:bCs/>
      <w:sz w:val="28"/>
    </w:rPr>
  </w:style>
  <w:style w:type="paragraph" w:customStyle="1" w:styleId="TableSubHeader">
    <w:name w:val="TableSubHeader"/>
    <w:basedOn w:val="TableMainHeader"/>
    <w:rsid w:val="00F36054"/>
    <w:pPr>
      <w:tabs>
        <w:tab w:val="center" w:pos="6096"/>
        <w:tab w:val="right" w:pos="7797"/>
      </w:tabs>
      <w:ind w:firstLine="720"/>
      <w:jc w:val="left"/>
    </w:pPr>
    <w:rPr>
      <w:rFonts w:ascii="Times New Roman" w:hAnsi="Times New Roman"/>
      <w:b/>
      <w:bCs/>
      <w:noProof/>
      <w:sz w:val="20"/>
      <w:szCs w:val="22"/>
      <w:lang w:val="ru-RU" w:eastAsia="ru-RU" w:bidi="ar-SA"/>
    </w:rPr>
  </w:style>
  <w:style w:type="paragraph" w:styleId="af9">
    <w:name w:val="Document Map"/>
    <w:basedOn w:val="a0"/>
    <w:link w:val="afa"/>
    <w:semiHidden/>
    <w:rsid w:val="00F36054"/>
    <w:pPr>
      <w:shd w:val="clear" w:color="auto" w:fill="000080"/>
    </w:pPr>
    <w:rPr>
      <w:rFonts w:ascii="Tahoma" w:hAnsi="Tahoma" w:cs="Tahoma"/>
      <w:sz w:val="20"/>
      <w:szCs w:val="20"/>
    </w:rPr>
  </w:style>
  <w:style w:type="character" w:customStyle="1" w:styleId="afa">
    <w:name w:val="Схема документа Знак"/>
    <w:basedOn w:val="a1"/>
    <w:link w:val="af9"/>
    <w:semiHidden/>
    <w:rsid w:val="00F36054"/>
    <w:rPr>
      <w:rFonts w:ascii="Tahoma" w:eastAsia="Times New Roman" w:hAnsi="Tahoma" w:cs="Tahoma"/>
      <w:sz w:val="20"/>
      <w:szCs w:val="20"/>
      <w:shd w:val="clear" w:color="auto" w:fill="000080"/>
      <w:lang w:eastAsia="ru-RU"/>
    </w:rPr>
  </w:style>
  <w:style w:type="paragraph" w:styleId="afb">
    <w:name w:val="No Spacing"/>
    <w:uiPriority w:val="1"/>
    <w:qFormat/>
    <w:rsid w:val="00F36054"/>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DFAFAE-9084-4FD6-A60A-9CC238192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733</Words>
  <Characters>4182</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4</cp:revision>
  <cp:lastPrinted>2024-11-27T12:39:00Z</cp:lastPrinted>
  <dcterms:created xsi:type="dcterms:W3CDTF">2024-11-26T06:43:00Z</dcterms:created>
  <dcterms:modified xsi:type="dcterms:W3CDTF">2024-11-27T12:41:00Z</dcterms:modified>
</cp:coreProperties>
</file>